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9E0E" w14:textId="77777777" w:rsidR="005668CC" w:rsidRDefault="00B16D46">
      <w:pPr>
        <w:pStyle w:val="Standard"/>
      </w:pPr>
      <w:bookmarkStart w:id="0" w:name="_heading=h.tyjcwt"/>
      <w:bookmarkStart w:id="1" w:name="_GoBack"/>
      <w:bookmarkEnd w:id="0"/>
      <w:bookmarkEnd w:id="1"/>
      <w:r>
        <w:rPr>
          <w:rFonts w:ascii="Arial" w:eastAsia="Arial" w:hAnsi="Arial" w:cs="Arial"/>
          <w:b/>
          <w:sz w:val="36"/>
          <w:szCs w:val="36"/>
        </w:rPr>
        <w:t>Joint Schedule 1 (Definitions)</w:t>
      </w:r>
    </w:p>
    <w:p w14:paraId="2A3D552E" w14:textId="77777777" w:rsidR="005668CC" w:rsidRDefault="00B16D46">
      <w:pPr>
        <w:pStyle w:val="Standard"/>
        <w:numPr>
          <w:ilvl w:val="1"/>
          <w:numId w:val="17"/>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0DF9943D" w14:textId="77777777" w:rsidR="005668CC" w:rsidRDefault="00B16D46">
      <w:pPr>
        <w:pStyle w:val="Standard"/>
        <w:numPr>
          <w:ilvl w:val="1"/>
          <w:numId w:val="17"/>
        </w:numPr>
        <w:tabs>
          <w:tab w:val="left" w:pos="1418"/>
        </w:tabs>
        <w:spacing w:before="120" w:after="120" w:line="240" w:lineRule="auto"/>
        <w:ind w:left="284"/>
        <w:jc w:val="both"/>
      </w:pPr>
      <w:bookmarkStart w:id="2" w:name="_heading=h.gjdgxs"/>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AB8A96C" w14:textId="77777777" w:rsidR="005668CC" w:rsidRDefault="00B16D46">
      <w:pPr>
        <w:pStyle w:val="Standard"/>
        <w:keepNext/>
        <w:numPr>
          <w:ilvl w:val="1"/>
          <w:numId w:val="17"/>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59487617"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14:paraId="4BE732BC"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reference to a gender includes the other gender and the neuter;</w:t>
      </w:r>
    </w:p>
    <w:p w14:paraId="7F924317"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2924BFAB"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Law as amended, extended, consolidated or re-enacted from time to time;</w:t>
      </w:r>
    </w:p>
    <w:p w14:paraId="01D9D5C5"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1CEAA775"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7126F285"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14:paraId="7E32BFF0"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7BFA627B"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14:paraId="4FA0F21B"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14:paraId="6C74E586"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the headings in each Contract are for ease of reference only and shall not affect the interpretation or construction of a Contract;</w:t>
      </w:r>
    </w:p>
    <w:p w14:paraId="5B963F36"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where the Buyer is a Central Government Body it shall be treated as contracting with the Crown as a whole;</w:t>
      </w:r>
    </w:p>
    <w:p w14:paraId="2E03EC6F"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lastRenderedPageBreak/>
        <w:t>any reference in a Contract which immediately before Exit Day is a reference to (as it has effect from time to time):</w:t>
      </w:r>
    </w:p>
    <w:p w14:paraId="679234CA" w14:textId="77777777" w:rsidR="005668CC" w:rsidRDefault="00B16D46">
      <w:pPr>
        <w:pStyle w:val="Standard"/>
        <w:numPr>
          <w:ilvl w:val="3"/>
          <w:numId w:val="17"/>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F001ABF" w14:textId="77777777" w:rsidR="005668CC" w:rsidRDefault="00B16D46">
      <w:pPr>
        <w:pStyle w:val="Standard"/>
        <w:numPr>
          <w:ilvl w:val="3"/>
          <w:numId w:val="17"/>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720F0AC5"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461D0B4C" w14:textId="77777777" w:rsidR="005668CC" w:rsidRDefault="00B16D46">
      <w:pPr>
        <w:pStyle w:val="Standard"/>
        <w:numPr>
          <w:ilvl w:val="2"/>
          <w:numId w:val="17"/>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63473375" w14:textId="77777777" w:rsidR="005668CC" w:rsidRDefault="00B16D46">
      <w:pPr>
        <w:pStyle w:val="Standard"/>
        <w:keepNext/>
        <w:numPr>
          <w:ilvl w:val="1"/>
          <w:numId w:val="17"/>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3D8DE8F8" w14:textId="77777777" w:rsidR="005668CC" w:rsidRDefault="005668CC">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10035" w:type="dxa"/>
        <w:tblInd w:w="-289" w:type="dxa"/>
        <w:tblLayout w:type="fixed"/>
        <w:tblCellMar>
          <w:left w:w="10" w:type="dxa"/>
          <w:right w:w="10" w:type="dxa"/>
        </w:tblCellMar>
        <w:tblLook w:val="04A0" w:firstRow="1" w:lastRow="0" w:firstColumn="1" w:lastColumn="0" w:noHBand="0" w:noVBand="1"/>
      </w:tblPr>
      <w:tblGrid>
        <w:gridCol w:w="2325"/>
        <w:gridCol w:w="7710"/>
      </w:tblGrid>
      <w:tr w:rsidR="005668CC" w14:paraId="4B49F94E"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F474A" w14:textId="77777777" w:rsidR="005668CC" w:rsidRDefault="00B16D46">
            <w:pPr>
              <w:pStyle w:val="Standard"/>
              <w:spacing w:after="120" w:line="240" w:lineRule="auto"/>
              <w:ind w:left="-108"/>
              <w:jc w:val="center"/>
            </w:pPr>
            <w:bookmarkStart w:id="3" w:name="_heading=h.30j0zll"/>
            <w:bookmarkEnd w:id="3"/>
            <w:r>
              <w:rPr>
                <w:rFonts w:ascii="Arial" w:eastAsia="Arial" w:hAnsi="Arial" w:cs="Arial"/>
                <w:b/>
                <w:color w:val="000000"/>
                <w:sz w:val="24"/>
                <w:szCs w:val="24"/>
              </w:rPr>
              <w:t>""Achieve"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CEA984"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668CC" w14:paraId="6F969124"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EE02B2" w14:textId="77777777" w:rsidR="005668CC" w:rsidRDefault="00B16D46">
            <w:pPr>
              <w:pStyle w:val="Standard"/>
              <w:spacing w:after="120" w:line="240" w:lineRule="auto"/>
              <w:jc w:val="center"/>
            </w:pPr>
            <w:r>
              <w:rPr>
                <w:rFonts w:ascii="Arial" w:eastAsia="Arial" w:hAnsi="Arial" w:cs="Arial"/>
                <w:b/>
                <w:color w:val="000000"/>
                <w:sz w:val="24"/>
                <w:szCs w:val="24"/>
              </w:rPr>
              <w:t>"Additional Insurances"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EA4CF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5668CC" w14:paraId="6FBED68B"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4AF8E0" w14:textId="77777777" w:rsidR="005668CC" w:rsidRDefault="00B16D46">
            <w:pPr>
              <w:pStyle w:val="Standard"/>
              <w:spacing w:after="120" w:line="240" w:lineRule="auto"/>
              <w:ind w:left="-108"/>
              <w:jc w:val="center"/>
            </w:pPr>
            <w:r>
              <w:rPr>
                <w:rFonts w:ascii="Arial" w:eastAsia="Arial" w:hAnsi="Arial" w:cs="Arial"/>
                <w:b/>
                <w:color w:val="000000"/>
                <w:sz w:val="24"/>
                <w:szCs w:val="24"/>
              </w:rPr>
              <w:t>""Admin Fee”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3AB1A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668CC" w14:paraId="43203852"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398225" w14:textId="77777777" w:rsidR="005668CC" w:rsidRDefault="00B16D46">
            <w:pPr>
              <w:pStyle w:val="Standard"/>
              <w:spacing w:after="120" w:line="240" w:lineRule="auto"/>
              <w:ind w:left="-108"/>
              <w:jc w:val="center"/>
            </w:pPr>
            <w:r>
              <w:rPr>
                <w:rFonts w:ascii="Arial" w:eastAsia="Arial" w:hAnsi="Arial" w:cs="Arial"/>
                <w:b/>
                <w:color w:val="000000"/>
                <w:sz w:val="24"/>
                <w:szCs w:val="24"/>
              </w:rPr>
              <w:t>"Affected Party"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426B6E"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Event;</w:t>
            </w:r>
          </w:p>
        </w:tc>
      </w:tr>
      <w:tr w:rsidR="005668CC" w14:paraId="0B08252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1D8811" w14:textId="77777777" w:rsidR="005668CC" w:rsidRDefault="00B16D46">
            <w:pPr>
              <w:pStyle w:val="Standard"/>
              <w:spacing w:after="120" w:line="240" w:lineRule="auto"/>
              <w:ind w:left="-108"/>
              <w:jc w:val="center"/>
            </w:pPr>
            <w:r>
              <w:rPr>
                <w:rFonts w:ascii="Arial" w:eastAsia="Arial" w:hAnsi="Arial" w:cs="Arial"/>
                <w:b/>
                <w:color w:val="000000"/>
                <w:sz w:val="24"/>
                <w:szCs w:val="24"/>
              </w:rPr>
              <w:t>"Affiliates"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F9CBB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668CC" w14:paraId="3675716B"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856F7A" w14:textId="77777777" w:rsidR="005668CC" w:rsidRDefault="00B16D46">
            <w:pPr>
              <w:pStyle w:val="Standard"/>
              <w:spacing w:after="120" w:line="240" w:lineRule="auto"/>
              <w:ind w:left="-108"/>
              <w:jc w:val="center"/>
            </w:pPr>
            <w:r>
              <w:rPr>
                <w:rFonts w:ascii="Arial" w:eastAsia="Arial" w:hAnsi="Arial" w:cs="Arial"/>
                <w:b/>
                <w:color w:val="000000"/>
                <w:sz w:val="24"/>
                <w:szCs w:val="24"/>
              </w:rPr>
              <w:t>“Annex”</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128B43"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extra information which supports a Schedule;</w:t>
            </w:r>
          </w:p>
        </w:tc>
      </w:tr>
      <w:tr w:rsidR="005668CC" w14:paraId="7581A20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8CD4CF" w14:textId="77777777" w:rsidR="005668CC" w:rsidRDefault="00B16D46">
            <w:pPr>
              <w:pStyle w:val="Standard"/>
              <w:spacing w:after="120" w:line="240" w:lineRule="auto"/>
              <w:ind w:left="-108"/>
              <w:jc w:val="center"/>
            </w:pPr>
            <w:r>
              <w:rPr>
                <w:rFonts w:ascii="Arial" w:eastAsia="Arial" w:hAnsi="Arial" w:cs="Arial"/>
                <w:b/>
                <w:color w:val="000000"/>
                <w:sz w:val="24"/>
                <w:szCs w:val="24"/>
              </w:rPr>
              <w:t>"Approval"</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CCF937"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668CC" w14:paraId="63E0FAC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31A184" w14:textId="77777777" w:rsidR="005668CC" w:rsidRDefault="00B16D46">
            <w:pPr>
              <w:pStyle w:val="Standard"/>
              <w:spacing w:after="120" w:line="240" w:lineRule="auto"/>
              <w:ind w:left="-108"/>
              <w:jc w:val="center"/>
            </w:pPr>
            <w:r>
              <w:rPr>
                <w:rFonts w:ascii="Arial" w:eastAsia="Arial" w:hAnsi="Arial" w:cs="Arial"/>
                <w:b/>
                <w:color w:val="000000"/>
                <w:sz w:val="24"/>
                <w:szCs w:val="24"/>
              </w:rPr>
              <w:t>"Audit"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0DF6A1"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Relevant Authority’s right to:</w:t>
            </w:r>
          </w:p>
          <w:p w14:paraId="42BB68BD" w14:textId="77777777" w:rsidR="005668CC" w:rsidRDefault="00B16D46">
            <w:pPr>
              <w:pStyle w:val="Standard"/>
              <w:numPr>
                <w:ilvl w:val="0"/>
                <w:numId w:val="26"/>
              </w:numPr>
              <w:tabs>
                <w:tab w:val="left" w:pos="282"/>
                <w:tab w:val="left" w:pos="452"/>
              </w:tabs>
              <w:spacing w:after="120" w:line="240" w:lineRule="auto"/>
              <w:ind w:left="461" w:hanging="288"/>
            </w:pPr>
            <w:r>
              <w:rPr>
                <w:rFonts w:ascii="Arial" w:eastAsia="Arial" w:hAnsi="Arial" w:cs="Arial"/>
                <w:color w:val="000000"/>
                <w:sz w:val="24"/>
                <w:szCs w:val="24"/>
              </w:rPr>
              <w:t>verify the accuracy of the Charges and any other amounts payable by a Buyer under a Call-Off Contract (including proposed or actual variations to them in accordance with the Contract);</w:t>
            </w:r>
          </w:p>
          <w:p w14:paraId="2AADE3DE"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14:paraId="6C0B80E1"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verify the Open Book Data;</w:t>
            </w:r>
          </w:p>
          <w:p w14:paraId="105C31A6"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verify the Supplier’s and each Subcontractor’s compliance with the applicable Law;</w:t>
            </w:r>
          </w:p>
          <w:p w14:paraId="3BE97529"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6408728"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748DB42A"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B4596A8"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review any books of account and the internal contract management accounts kept by the Supplier in connection with each Contract;</w:t>
            </w:r>
          </w:p>
          <w:p w14:paraId="37B19E59"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41484CA"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123705AA" w14:textId="77777777" w:rsidR="005668CC" w:rsidRDefault="00B16D46">
            <w:pPr>
              <w:pStyle w:val="Standard"/>
              <w:numPr>
                <w:ilvl w:val="0"/>
                <w:numId w:val="15"/>
              </w:numPr>
              <w:tabs>
                <w:tab w:val="left" w:pos="282"/>
                <w:tab w:val="left" w:pos="452"/>
              </w:tabs>
              <w:spacing w:after="120" w:line="240" w:lineRule="auto"/>
              <w:ind w:left="461" w:hanging="288"/>
            </w:pPr>
            <w:r>
              <w:rPr>
                <w:rFonts w:ascii="Arial" w:eastAsia="Arial" w:hAnsi="Arial" w:cs="Arial"/>
                <w:color w:val="000000"/>
                <w:sz w:val="24"/>
                <w:szCs w:val="24"/>
              </w:rPr>
              <w:t>verify the accuracy and completeness of any Management Information delivered or required by the Framework Contract;</w:t>
            </w:r>
          </w:p>
        </w:tc>
      </w:tr>
      <w:tr w:rsidR="005668CC" w14:paraId="5B37FD76"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01DB6B" w14:textId="77777777" w:rsidR="005668CC" w:rsidRDefault="00B16D46">
            <w:pPr>
              <w:pStyle w:val="Standard"/>
              <w:spacing w:after="120" w:line="240" w:lineRule="auto"/>
              <w:ind w:left="-108"/>
              <w:jc w:val="center"/>
            </w:pPr>
            <w:r>
              <w:rPr>
                <w:rFonts w:ascii="Arial" w:eastAsia="Arial" w:hAnsi="Arial" w:cs="Arial"/>
                <w:b/>
                <w:color w:val="000000"/>
                <w:sz w:val="24"/>
                <w:szCs w:val="24"/>
              </w:rPr>
              <w:lastRenderedPageBreak/>
              <w:t>"Auditor"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4B6F03" w14:textId="77777777" w:rsidR="005668CC" w:rsidRDefault="00B16D46">
            <w:pPr>
              <w:pStyle w:val="Standard"/>
              <w:numPr>
                <w:ilvl w:val="0"/>
                <w:numId w:val="27"/>
              </w:numPr>
              <w:tabs>
                <w:tab w:val="left" w:pos="322"/>
                <w:tab w:val="left" w:pos="492"/>
              </w:tabs>
              <w:spacing w:after="120" w:line="240" w:lineRule="auto"/>
              <w:ind w:left="501" w:hanging="331"/>
            </w:pPr>
            <w:r>
              <w:rPr>
                <w:rFonts w:ascii="Arial" w:eastAsia="Arial" w:hAnsi="Arial" w:cs="Arial"/>
                <w:color w:val="000000"/>
                <w:sz w:val="24"/>
                <w:szCs w:val="24"/>
              </w:rPr>
              <w:t>the Buyer’s internal and external auditors;</w:t>
            </w:r>
          </w:p>
          <w:p w14:paraId="53EEA972" w14:textId="77777777" w:rsidR="005668CC" w:rsidRDefault="00B16D46">
            <w:pPr>
              <w:pStyle w:val="Standard"/>
              <w:numPr>
                <w:ilvl w:val="0"/>
                <w:numId w:val="12"/>
              </w:numPr>
              <w:tabs>
                <w:tab w:val="left" w:pos="282"/>
                <w:tab w:val="left" w:pos="452"/>
              </w:tabs>
              <w:spacing w:after="120" w:line="240" w:lineRule="auto"/>
              <w:ind w:left="461" w:hanging="288"/>
            </w:pPr>
            <w:r>
              <w:rPr>
                <w:rFonts w:ascii="Arial" w:eastAsia="Arial" w:hAnsi="Arial" w:cs="Arial"/>
                <w:color w:val="000000"/>
                <w:sz w:val="24"/>
                <w:szCs w:val="24"/>
              </w:rPr>
              <w:t>the Buyer’s statutory or regulatory auditors;</w:t>
            </w:r>
          </w:p>
          <w:p w14:paraId="05E74EB6" w14:textId="77777777" w:rsidR="005668CC" w:rsidRDefault="00B16D46">
            <w:pPr>
              <w:pStyle w:val="Standard"/>
              <w:numPr>
                <w:ilvl w:val="0"/>
                <w:numId w:val="12"/>
              </w:numPr>
              <w:tabs>
                <w:tab w:val="left" w:pos="282"/>
                <w:tab w:val="left" w:pos="452"/>
              </w:tabs>
              <w:spacing w:after="120" w:line="240" w:lineRule="auto"/>
              <w:ind w:left="461" w:hanging="288"/>
            </w:pPr>
            <w:r>
              <w:rPr>
                <w:rFonts w:ascii="Arial" w:eastAsia="Arial" w:hAnsi="Arial" w:cs="Arial"/>
                <w:color w:val="000000"/>
                <w:sz w:val="24"/>
                <w:szCs w:val="24"/>
              </w:rPr>
              <w:t>the Comptroller and Auditor General, their staff and/or any appointed representatives of the National Audit Office;</w:t>
            </w:r>
          </w:p>
          <w:p w14:paraId="15C35CDC" w14:textId="77777777" w:rsidR="005668CC" w:rsidRDefault="00B16D46">
            <w:pPr>
              <w:pStyle w:val="Standard"/>
              <w:numPr>
                <w:ilvl w:val="0"/>
                <w:numId w:val="12"/>
              </w:numPr>
              <w:tabs>
                <w:tab w:val="left" w:pos="282"/>
                <w:tab w:val="left" w:pos="452"/>
              </w:tabs>
              <w:spacing w:after="120" w:line="240" w:lineRule="auto"/>
              <w:ind w:left="461" w:hanging="288"/>
            </w:pPr>
            <w:r>
              <w:rPr>
                <w:rFonts w:ascii="Arial" w:eastAsia="Arial" w:hAnsi="Arial" w:cs="Arial"/>
                <w:color w:val="000000"/>
                <w:sz w:val="24"/>
                <w:szCs w:val="24"/>
              </w:rPr>
              <w:t>HM Treasury or the Cabinet Office;</w:t>
            </w:r>
          </w:p>
          <w:p w14:paraId="02CE1501" w14:textId="77777777" w:rsidR="005668CC" w:rsidRDefault="00B16D46">
            <w:pPr>
              <w:pStyle w:val="Standard"/>
              <w:numPr>
                <w:ilvl w:val="0"/>
                <w:numId w:val="12"/>
              </w:numPr>
              <w:tabs>
                <w:tab w:val="left" w:pos="282"/>
                <w:tab w:val="left" w:pos="452"/>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14:paraId="370879DE" w14:textId="77777777" w:rsidR="005668CC" w:rsidRDefault="00B16D46">
            <w:pPr>
              <w:pStyle w:val="Standard"/>
              <w:numPr>
                <w:ilvl w:val="0"/>
                <w:numId w:val="12"/>
              </w:numPr>
              <w:tabs>
                <w:tab w:val="left" w:pos="282"/>
                <w:tab w:val="left" w:pos="452"/>
              </w:tabs>
              <w:spacing w:after="120" w:line="240" w:lineRule="auto"/>
              <w:ind w:left="461" w:hanging="288"/>
            </w:pPr>
            <w:r>
              <w:rPr>
                <w:rFonts w:ascii="Arial" w:eastAsia="Arial" w:hAnsi="Arial" w:cs="Arial"/>
                <w:color w:val="000000"/>
                <w:sz w:val="24"/>
                <w:szCs w:val="24"/>
              </w:rPr>
              <w:t>successors or assigns of any of the above;</w:t>
            </w:r>
          </w:p>
        </w:tc>
      </w:tr>
      <w:tr w:rsidR="005668CC" w14:paraId="4E5325DC" w14:textId="77777777">
        <w:trPr>
          <w:trHeight w:val="601"/>
        </w:trPr>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03711C" w14:textId="77777777" w:rsidR="005668CC" w:rsidRDefault="00B16D46">
            <w:pPr>
              <w:pStyle w:val="Standard"/>
              <w:spacing w:after="120" w:line="240" w:lineRule="auto"/>
              <w:ind w:left="-108"/>
              <w:jc w:val="center"/>
            </w:pPr>
            <w:r>
              <w:rPr>
                <w:rFonts w:ascii="Arial" w:eastAsia="Arial" w:hAnsi="Arial" w:cs="Arial"/>
                <w:b/>
                <w:color w:val="000000"/>
                <w:sz w:val="24"/>
                <w:szCs w:val="24"/>
              </w:rPr>
              <w:t>"Authority"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16FF76" w14:textId="77777777" w:rsidR="005668CC" w:rsidRDefault="00B16D46">
            <w:pPr>
              <w:pStyle w:val="Standard"/>
            </w:pPr>
            <w:r>
              <w:rPr>
                <w:rFonts w:ascii="Arial" w:eastAsia="Arial" w:hAnsi="Arial" w:cs="Arial"/>
                <w:sz w:val="24"/>
                <w:szCs w:val="24"/>
              </w:rPr>
              <w:t>CCS and each Buyer;</w:t>
            </w:r>
          </w:p>
        </w:tc>
      </w:tr>
      <w:tr w:rsidR="005668CC" w14:paraId="58E10E5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E05A83" w14:textId="77777777" w:rsidR="005668CC" w:rsidRDefault="00B16D46">
            <w:pPr>
              <w:pStyle w:val="Standard"/>
              <w:ind w:left="-108"/>
              <w:jc w:val="center"/>
            </w:pPr>
            <w:r>
              <w:rPr>
                <w:rFonts w:ascii="Arial" w:eastAsia="Arial" w:hAnsi="Arial" w:cs="Arial"/>
                <w:b/>
                <w:color w:val="000000"/>
                <w:sz w:val="24"/>
                <w:szCs w:val="24"/>
              </w:rPr>
              <w:t>"Authority Cause"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FD3B84"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 xml:space="preserve">any breach of the obligations of the Relevant Authority or any other default, act, omission, negligence or statement of the Relevant </w:t>
            </w:r>
            <w:r>
              <w:rPr>
                <w:rFonts w:ascii="Arial" w:eastAsia="Arial" w:hAnsi="Arial" w:cs="Arial"/>
                <w:color w:val="000000"/>
                <w:sz w:val="24"/>
                <w:szCs w:val="24"/>
              </w:rPr>
              <w:lastRenderedPageBreak/>
              <w:t>Authority, of its employees, servants, agents in connection with or in relation to the subject-matter of the Contract and in respect of which the Relevant Authority is liable to the Supplier;</w:t>
            </w:r>
          </w:p>
        </w:tc>
      </w:tr>
      <w:tr w:rsidR="005668CC" w14:paraId="562BD0D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EF31AF" w14:textId="77777777" w:rsidR="005668CC" w:rsidRDefault="00B16D46">
            <w:pPr>
              <w:pStyle w:val="Standard"/>
              <w:spacing w:after="120" w:line="240" w:lineRule="auto"/>
              <w:ind w:left="-108"/>
              <w:jc w:val="center"/>
            </w:pPr>
            <w:r>
              <w:rPr>
                <w:rFonts w:ascii="Arial" w:eastAsia="Arial" w:hAnsi="Arial" w:cs="Arial"/>
                <w:b/>
                <w:color w:val="000000"/>
                <w:sz w:val="24"/>
                <w:szCs w:val="24"/>
              </w:rPr>
              <w:lastRenderedPageBreak/>
              <w:t>"BACS"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51F4D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668CC" w14:paraId="573CD6F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F8EE40" w14:textId="77777777" w:rsidR="005668CC" w:rsidRDefault="00B16D46">
            <w:pPr>
              <w:pStyle w:val="Standard"/>
              <w:spacing w:after="120" w:line="240" w:lineRule="auto"/>
              <w:ind w:left="-108"/>
              <w:jc w:val="center"/>
            </w:pPr>
            <w:r>
              <w:rPr>
                <w:rFonts w:ascii="Arial" w:eastAsia="Arial" w:hAnsi="Arial" w:cs="Arial"/>
                <w:b/>
                <w:color w:val="000000"/>
                <w:sz w:val="24"/>
                <w:szCs w:val="24"/>
              </w:rPr>
              <w:t>"Beneficiary"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D8F507"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5668CC" w14:paraId="1A9FB41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0FE898" w14:textId="77777777" w:rsidR="005668CC" w:rsidRDefault="00B16D46">
            <w:pPr>
              <w:pStyle w:val="Standard"/>
              <w:spacing w:after="120" w:line="240" w:lineRule="auto"/>
              <w:ind w:left="-108"/>
              <w:jc w:val="center"/>
            </w:pPr>
            <w:r>
              <w:rPr>
                <w:rFonts w:ascii="Arial" w:eastAsia="Arial" w:hAnsi="Arial" w:cs="Arial"/>
                <w:b/>
                <w:color w:val="000000"/>
                <w:sz w:val="24"/>
                <w:szCs w:val="24"/>
              </w:rPr>
              <w:t>"Buyer"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5AFCC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5668CC" w14:paraId="31A81B40"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CD65E5" w14:textId="77777777" w:rsidR="005668CC" w:rsidRDefault="00B16D46">
            <w:pPr>
              <w:pStyle w:val="Standard"/>
              <w:keepNext/>
              <w:spacing w:after="120" w:line="240" w:lineRule="auto"/>
              <w:ind w:left="-108"/>
              <w:jc w:val="center"/>
            </w:pPr>
            <w:r>
              <w:rPr>
                <w:rFonts w:ascii="Arial" w:eastAsia="Arial" w:hAnsi="Arial" w:cs="Arial"/>
                <w:b/>
                <w:color w:val="000000"/>
                <w:sz w:val="24"/>
                <w:szCs w:val="24"/>
              </w:rPr>
              <w:t>"Buyer Assets"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CAF1BA"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668CC" w14:paraId="4E4F2EDB"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2A4650" w14:textId="77777777" w:rsidR="005668CC" w:rsidRDefault="00B16D46">
            <w:pPr>
              <w:pStyle w:val="Standard"/>
              <w:spacing w:after="120" w:line="240" w:lineRule="auto"/>
              <w:ind w:left="-108"/>
              <w:jc w:val="center"/>
            </w:pPr>
            <w:r>
              <w:rPr>
                <w:rFonts w:ascii="Arial" w:eastAsia="Arial" w:hAnsi="Arial" w:cs="Arial"/>
                <w:b/>
                <w:color w:val="000000"/>
                <w:sz w:val="24"/>
                <w:szCs w:val="24"/>
              </w:rPr>
              <w:t>"Buyer Authorised Representative"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D8194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668CC" w14:paraId="1053DF8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C574E1" w14:textId="77777777" w:rsidR="005668CC" w:rsidRDefault="00B16D46">
            <w:pPr>
              <w:pStyle w:val="Standard"/>
              <w:spacing w:after="120" w:line="240" w:lineRule="auto"/>
              <w:ind w:left="-108"/>
              <w:jc w:val="center"/>
            </w:pPr>
            <w:r>
              <w:rPr>
                <w:rFonts w:ascii="Arial" w:eastAsia="Arial" w:hAnsi="Arial" w:cs="Arial"/>
                <w:b/>
                <w:color w:val="000000"/>
                <w:sz w:val="24"/>
                <w:szCs w:val="24"/>
              </w:rPr>
              <w:t>"Buyer Premises"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1B61B"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668CC" w14:paraId="5ECDFC2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B3474F"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Contract"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C398EA"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668CC" w14:paraId="7A76C93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50733D"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Contract Period"</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61AEAB"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5668CC" w14:paraId="5B314F9B"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1F675"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Expiry Date"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28B84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scheduled date of the end of a Call-Off Contract as stated in the Order Form;</w:t>
            </w:r>
          </w:p>
        </w:tc>
      </w:tr>
      <w:tr w:rsidR="005668CC" w14:paraId="1021E2B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C7DDC8"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Incorporated Terms"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93E76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5668CC" w14:paraId="4006290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026C93"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Initial Period"</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0C402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5668CC" w14:paraId="3FD07A7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5FE979"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Optional Extension Period"</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8CA631"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Call-Off Initial Period may be extended as specified in the Order Form;</w:t>
            </w:r>
          </w:p>
        </w:tc>
      </w:tr>
      <w:tr w:rsidR="005668CC" w14:paraId="79923BC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7312D"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Procedure"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264E3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668CC" w14:paraId="2286B46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0D7320"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Special Terms"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06876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Call-Off Contract;</w:t>
            </w:r>
          </w:p>
        </w:tc>
      </w:tr>
      <w:tr w:rsidR="005668CC" w14:paraId="325853C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C459E5" w14:textId="77777777" w:rsidR="005668CC" w:rsidRDefault="00B16D46">
            <w:pPr>
              <w:pStyle w:val="Standard"/>
              <w:spacing w:after="120" w:line="240" w:lineRule="auto"/>
              <w:ind w:left="-108"/>
              <w:jc w:val="center"/>
            </w:pPr>
            <w:r>
              <w:rPr>
                <w:rFonts w:ascii="Arial" w:eastAsia="Arial" w:hAnsi="Arial" w:cs="Arial"/>
                <w:b/>
                <w:color w:val="000000"/>
                <w:sz w:val="24"/>
                <w:szCs w:val="24"/>
              </w:rPr>
              <w:t>"Call-Off Start Date"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B964A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date of start of a Call-Off Contract as stated in the Order Form;</w:t>
            </w:r>
          </w:p>
        </w:tc>
      </w:tr>
      <w:tr w:rsidR="005668CC" w14:paraId="36F5FB8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930111" w14:textId="77777777" w:rsidR="005668CC" w:rsidRDefault="00B16D46">
            <w:pPr>
              <w:pStyle w:val="Standard"/>
              <w:spacing w:after="120" w:line="240" w:lineRule="auto"/>
              <w:ind w:left="-108"/>
              <w:jc w:val="center"/>
            </w:pPr>
            <w:r>
              <w:rPr>
                <w:rFonts w:ascii="Arial" w:eastAsia="Arial" w:hAnsi="Arial" w:cs="Arial"/>
                <w:b/>
                <w:color w:val="000000"/>
                <w:sz w:val="24"/>
                <w:szCs w:val="24"/>
              </w:rPr>
              <w:lastRenderedPageBreak/>
              <w:t>"Call-Off Tender"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9CA1BE"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668CC" w14:paraId="7BAC4C4A"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C0031A" w14:textId="77777777" w:rsidR="005668CC" w:rsidRDefault="00B16D46">
            <w:pPr>
              <w:pStyle w:val="Standard"/>
              <w:spacing w:after="120" w:line="240" w:lineRule="auto"/>
              <w:ind w:left="-108"/>
              <w:jc w:val="center"/>
            </w:pPr>
            <w:r>
              <w:rPr>
                <w:rFonts w:ascii="Arial" w:eastAsia="Arial" w:hAnsi="Arial" w:cs="Arial"/>
                <w:b/>
                <w:color w:val="000000"/>
                <w:sz w:val="24"/>
                <w:szCs w:val="24"/>
              </w:rPr>
              <w:t>"CCS"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43BCBD"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668CC" w14:paraId="39C416A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F7A47B" w14:textId="77777777" w:rsidR="005668CC" w:rsidRDefault="00B16D46">
            <w:pPr>
              <w:pStyle w:val="Standard"/>
              <w:spacing w:after="120" w:line="240" w:lineRule="auto"/>
              <w:ind w:left="-108"/>
              <w:jc w:val="center"/>
            </w:pPr>
            <w:r>
              <w:rPr>
                <w:rFonts w:ascii="Arial" w:eastAsia="Arial" w:hAnsi="Arial" w:cs="Arial"/>
                <w:b/>
                <w:color w:val="000000"/>
                <w:sz w:val="24"/>
                <w:szCs w:val="24"/>
              </w:rPr>
              <w:t>"CCS Authorised Representative"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6DB4F7"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668CC" w14:paraId="502F8F72"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A539D1" w14:textId="77777777" w:rsidR="005668CC" w:rsidRDefault="00B16D46">
            <w:pPr>
              <w:pStyle w:val="Standard"/>
              <w:keepNext/>
              <w:spacing w:after="120" w:line="240" w:lineRule="auto"/>
              <w:ind w:left="-108"/>
              <w:jc w:val="center"/>
            </w:pPr>
            <w:r>
              <w:rPr>
                <w:rFonts w:ascii="Arial" w:eastAsia="Arial" w:hAnsi="Arial" w:cs="Arial"/>
                <w:b/>
                <w:color w:val="000000"/>
                <w:sz w:val="24"/>
                <w:szCs w:val="24"/>
              </w:rPr>
              <w:t>"Central Government Body"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7CF2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4BC30F44" w14:textId="77777777" w:rsidR="005668CC" w:rsidRDefault="00B16D46">
            <w:pPr>
              <w:pStyle w:val="Standard"/>
              <w:numPr>
                <w:ilvl w:val="1"/>
                <w:numId w:val="9"/>
              </w:numPr>
              <w:tabs>
                <w:tab w:val="left" w:pos="113"/>
                <w:tab w:val="left" w:pos="833"/>
              </w:tabs>
              <w:spacing w:after="120" w:line="240" w:lineRule="auto"/>
              <w:ind w:left="689" w:hanging="545"/>
            </w:pPr>
            <w:r>
              <w:rPr>
                <w:rFonts w:ascii="Arial" w:eastAsia="Arial" w:hAnsi="Arial" w:cs="Arial"/>
                <w:color w:val="000000"/>
                <w:sz w:val="24"/>
                <w:szCs w:val="24"/>
              </w:rPr>
              <w:t>Government Department;</w:t>
            </w:r>
          </w:p>
          <w:p w14:paraId="152D8676"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Non-Departmental Public Body or Assembly Sponsored Public Body (advisory, executive, or tribunal);</w:t>
            </w:r>
          </w:p>
          <w:p w14:paraId="0E8C1FC8" w14:textId="77777777" w:rsidR="005668CC" w:rsidRDefault="00B16D46">
            <w:pPr>
              <w:pStyle w:val="Standard"/>
              <w:numPr>
                <w:ilvl w:val="1"/>
                <w:numId w:val="9"/>
              </w:numPr>
              <w:tabs>
                <w:tab w:val="left" w:pos="113"/>
                <w:tab w:val="left" w:pos="833"/>
              </w:tabs>
              <w:spacing w:after="120" w:line="240" w:lineRule="auto"/>
              <w:ind w:left="689" w:hanging="545"/>
            </w:pPr>
            <w:r>
              <w:rPr>
                <w:rFonts w:ascii="Arial" w:eastAsia="Arial" w:hAnsi="Arial" w:cs="Arial"/>
                <w:color w:val="000000"/>
                <w:sz w:val="24"/>
                <w:szCs w:val="24"/>
              </w:rPr>
              <w:t>Non-Ministerial Department; or</w:t>
            </w:r>
          </w:p>
          <w:p w14:paraId="30ABF700" w14:textId="77777777" w:rsidR="005668CC" w:rsidRDefault="00B16D46">
            <w:pPr>
              <w:pStyle w:val="Standard"/>
              <w:numPr>
                <w:ilvl w:val="1"/>
                <w:numId w:val="9"/>
              </w:numPr>
              <w:tabs>
                <w:tab w:val="left" w:pos="113"/>
                <w:tab w:val="left" w:pos="833"/>
              </w:tabs>
              <w:spacing w:after="120" w:line="240" w:lineRule="auto"/>
              <w:ind w:left="689" w:hanging="545"/>
            </w:pPr>
            <w:r>
              <w:rPr>
                <w:rFonts w:ascii="Arial" w:eastAsia="Arial" w:hAnsi="Arial" w:cs="Arial"/>
                <w:color w:val="000000"/>
                <w:sz w:val="24"/>
                <w:szCs w:val="24"/>
              </w:rPr>
              <w:t>Executive Agency;</w:t>
            </w:r>
          </w:p>
        </w:tc>
      </w:tr>
      <w:tr w:rsidR="005668CC" w14:paraId="67218D3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9ED717" w14:textId="77777777" w:rsidR="005668CC" w:rsidRDefault="00B16D46">
            <w:pPr>
              <w:pStyle w:val="Standard"/>
              <w:spacing w:after="120" w:line="240" w:lineRule="auto"/>
              <w:ind w:left="-108"/>
              <w:jc w:val="center"/>
            </w:pPr>
            <w:r>
              <w:rPr>
                <w:rFonts w:ascii="Arial" w:eastAsia="Arial" w:hAnsi="Arial" w:cs="Arial"/>
                <w:b/>
                <w:color w:val="000000"/>
                <w:sz w:val="24"/>
                <w:szCs w:val="24"/>
              </w:rPr>
              <w:t>"Change in Law"</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AE5C8E"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5668CC" w14:paraId="3344361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2C0A9" w14:textId="77777777" w:rsidR="005668CC" w:rsidRDefault="00B16D46">
            <w:pPr>
              <w:pStyle w:val="Standard"/>
              <w:spacing w:after="120" w:line="240" w:lineRule="auto"/>
              <w:ind w:left="-108"/>
              <w:jc w:val="center"/>
            </w:pPr>
            <w:r>
              <w:rPr>
                <w:rFonts w:ascii="Arial" w:eastAsia="Arial" w:hAnsi="Arial" w:cs="Arial"/>
                <w:b/>
                <w:color w:val="000000"/>
                <w:sz w:val="24"/>
                <w:szCs w:val="24"/>
              </w:rPr>
              <w:t>"Change of Control"</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15D2C8"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5668CC" w14:paraId="53AB915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DD19A7" w14:textId="77777777" w:rsidR="005668CC" w:rsidRDefault="00B16D46">
            <w:pPr>
              <w:pStyle w:val="Standard"/>
              <w:spacing w:after="120" w:line="240" w:lineRule="auto"/>
              <w:ind w:left="-108"/>
              <w:jc w:val="center"/>
            </w:pPr>
            <w:r>
              <w:rPr>
                <w:rFonts w:ascii="Arial" w:eastAsia="Arial" w:hAnsi="Arial" w:cs="Arial"/>
                <w:b/>
                <w:color w:val="000000"/>
                <w:sz w:val="24"/>
                <w:szCs w:val="24"/>
              </w:rPr>
              <w:t>"Charges"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2E061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668CC" w14:paraId="2B01626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F2B3DA" w14:textId="77777777" w:rsidR="005668CC" w:rsidRDefault="00B16D46">
            <w:pPr>
              <w:pStyle w:val="Standard"/>
              <w:spacing w:after="120" w:line="240" w:lineRule="auto"/>
              <w:ind w:left="-108"/>
              <w:jc w:val="center"/>
            </w:pPr>
            <w:r>
              <w:rPr>
                <w:rFonts w:ascii="Arial" w:eastAsia="Arial" w:hAnsi="Arial" w:cs="Arial"/>
                <w:b/>
                <w:color w:val="000000"/>
                <w:sz w:val="24"/>
                <w:szCs w:val="24"/>
              </w:rPr>
              <w:t>"Claim"</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EAB3D3"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5668CC" w14:paraId="55FF9A76"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29889F" w14:textId="77777777" w:rsidR="005668CC" w:rsidRDefault="00B16D46">
            <w:pPr>
              <w:pStyle w:val="Standard"/>
              <w:spacing w:after="120" w:line="240" w:lineRule="auto"/>
              <w:ind w:left="-108"/>
              <w:jc w:val="center"/>
            </w:pPr>
            <w:r>
              <w:rPr>
                <w:rFonts w:ascii="Arial" w:eastAsia="Arial" w:hAnsi="Arial" w:cs="Arial"/>
                <w:b/>
                <w:color w:val="000000"/>
                <w:sz w:val="24"/>
                <w:szCs w:val="24"/>
              </w:rPr>
              <w:t>"Commercially Sensitive Information"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6B2F3A"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668CC" w14:paraId="32DDEFD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D58B44" w14:textId="77777777" w:rsidR="005668CC" w:rsidRDefault="00B16D46">
            <w:pPr>
              <w:pStyle w:val="Standard"/>
              <w:spacing w:after="120" w:line="240" w:lineRule="auto"/>
              <w:ind w:left="-108"/>
              <w:jc w:val="center"/>
            </w:pPr>
            <w:r>
              <w:rPr>
                <w:rFonts w:ascii="Arial" w:eastAsia="Arial" w:hAnsi="Arial" w:cs="Arial"/>
                <w:b/>
                <w:color w:val="000000"/>
                <w:sz w:val="24"/>
                <w:szCs w:val="24"/>
              </w:rPr>
              <w:t>"Comparable Supply"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4C86D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supply of Deliverables to another Buyer of the Supplier that are the same or similar to the Deliverables;</w:t>
            </w:r>
          </w:p>
        </w:tc>
      </w:tr>
      <w:tr w:rsidR="005668CC" w14:paraId="5A693CE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4645F3" w14:textId="77777777" w:rsidR="005668CC" w:rsidRDefault="00B16D46">
            <w:pPr>
              <w:pStyle w:val="Standard"/>
              <w:spacing w:after="120" w:line="240" w:lineRule="auto"/>
              <w:ind w:left="-108"/>
              <w:jc w:val="center"/>
            </w:pPr>
            <w:r>
              <w:rPr>
                <w:rFonts w:ascii="Arial" w:eastAsia="Arial" w:hAnsi="Arial" w:cs="Arial"/>
                <w:b/>
                <w:color w:val="000000"/>
                <w:sz w:val="24"/>
                <w:szCs w:val="24"/>
              </w:rPr>
              <w:t>"Compliance Officer"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F63C04"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5668CC" w14:paraId="18F50994"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51F60F" w14:textId="77777777" w:rsidR="005668CC" w:rsidRDefault="00B16D46">
            <w:pPr>
              <w:pStyle w:val="Standard"/>
              <w:spacing w:after="120" w:line="240" w:lineRule="auto"/>
              <w:ind w:left="-108"/>
              <w:jc w:val="center"/>
            </w:pPr>
            <w:r>
              <w:rPr>
                <w:rFonts w:ascii="Arial" w:eastAsia="Arial" w:hAnsi="Arial" w:cs="Arial"/>
                <w:b/>
                <w:color w:val="000000"/>
                <w:sz w:val="24"/>
                <w:szCs w:val="24"/>
              </w:rPr>
              <w:t>"Confidential Information"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9614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w:t>
            </w:r>
            <w:r>
              <w:rPr>
                <w:rFonts w:ascii="Arial" w:eastAsia="Arial" w:hAnsi="Arial" w:cs="Arial"/>
                <w:color w:val="000000"/>
                <w:sz w:val="24"/>
                <w:szCs w:val="24"/>
              </w:rPr>
              <w:lastRenderedPageBreak/>
              <w:t xml:space="preserve">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668CC" w14:paraId="46E621A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7D3C20" w14:textId="77777777" w:rsidR="005668CC" w:rsidRDefault="00B16D46">
            <w:pPr>
              <w:pStyle w:val="Standard"/>
              <w:keepNext/>
              <w:spacing w:after="120" w:line="240" w:lineRule="auto"/>
              <w:ind w:left="-108"/>
              <w:jc w:val="center"/>
            </w:pPr>
            <w:r>
              <w:rPr>
                <w:rFonts w:ascii="Arial" w:eastAsia="Arial" w:hAnsi="Arial" w:cs="Arial"/>
                <w:b/>
                <w:color w:val="000000"/>
                <w:sz w:val="24"/>
                <w:szCs w:val="24"/>
              </w:rPr>
              <w:lastRenderedPageBreak/>
              <w:t>"Conflict of Interest"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78446E"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668CC" w14:paraId="39163516"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A4E606" w14:textId="77777777" w:rsidR="005668CC" w:rsidRDefault="00B16D46">
            <w:pPr>
              <w:pStyle w:val="Standard"/>
              <w:spacing w:after="120" w:line="240" w:lineRule="auto"/>
              <w:ind w:left="-108"/>
              <w:jc w:val="center"/>
            </w:pPr>
            <w:r>
              <w:rPr>
                <w:rFonts w:ascii="Arial" w:eastAsia="Arial" w:hAnsi="Arial" w:cs="Arial"/>
                <w:b/>
                <w:color w:val="000000"/>
                <w:sz w:val="24"/>
                <w:szCs w:val="24"/>
              </w:rPr>
              <w:t>"Contract"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19211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5668CC" w14:paraId="57D9D4F4"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F5167" w14:textId="77777777" w:rsidR="005668CC" w:rsidRDefault="00B16D46">
            <w:pPr>
              <w:pStyle w:val="Standard"/>
              <w:spacing w:after="120" w:line="240" w:lineRule="auto"/>
              <w:ind w:left="-108"/>
              <w:jc w:val="center"/>
            </w:pPr>
            <w:r>
              <w:rPr>
                <w:rFonts w:ascii="Arial" w:eastAsia="Arial" w:hAnsi="Arial" w:cs="Arial"/>
                <w:b/>
                <w:color w:val="000000"/>
                <w:sz w:val="24"/>
                <w:szCs w:val="24"/>
              </w:rPr>
              <w:t>"Contract Period"</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E2B00A"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 earlier of the:</w:t>
            </w:r>
          </w:p>
          <w:p w14:paraId="57883E6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applicable Start Date; or</w:t>
            </w:r>
          </w:p>
          <w:p w14:paraId="20CE0BC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b) the Effective Date</w:t>
            </w:r>
          </w:p>
          <w:p w14:paraId="1BA65A1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5668CC" w14:paraId="63B26E3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CB76DF" w14:textId="77777777" w:rsidR="005668CC" w:rsidRDefault="00B16D46">
            <w:pPr>
              <w:pStyle w:val="Standard"/>
              <w:spacing w:after="120" w:line="240" w:lineRule="auto"/>
              <w:ind w:left="-108"/>
              <w:jc w:val="center"/>
            </w:pPr>
            <w:r>
              <w:rPr>
                <w:rFonts w:ascii="Arial" w:eastAsia="Arial" w:hAnsi="Arial" w:cs="Arial"/>
                <w:b/>
                <w:color w:val="000000"/>
                <w:sz w:val="24"/>
                <w:szCs w:val="24"/>
              </w:rPr>
              <w:t>"Contract Value"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9C27D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higher of the actual or expected total Charges paid or payable under a Contract where all obligations are met by the Supplier;</w:t>
            </w:r>
          </w:p>
        </w:tc>
      </w:tr>
      <w:tr w:rsidR="005668CC" w14:paraId="502AD66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3A92B6" w14:textId="77777777" w:rsidR="005668CC" w:rsidRDefault="00B16D46">
            <w:pPr>
              <w:pStyle w:val="Standard"/>
              <w:spacing w:after="120" w:line="240" w:lineRule="auto"/>
              <w:ind w:left="-108"/>
              <w:jc w:val="center"/>
            </w:pPr>
            <w:r>
              <w:rPr>
                <w:rFonts w:ascii="Arial" w:eastAsia="Arial" w:hAnsi="Arial" w:cs="Arial"/>
                <w:b/>
                <w:color w:val="000000"/>
                <w:sz w:val="24"/>
                <w:szCs w:val="24"/>
              </w:rPr>
              <w:t>"Contract Year"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1B377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5668CC" w14:paraId="239A9123"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6FD38F" w14:textId="77777777" w:rsidR="005668CC" w:rsidRDefault="00B16D46">
            <w:pPr>
              <w:pStyle w:val="Standard"/>
              <w:spacing w:after="120" w:line="240" w:lineRule="auto"/>
              <w:ind w:left="-108"/>
              <w:jc w:val="center"/>
            </w:pPr>
            <w:r>
              <w:rPr>
                <w:rFonts w:ascii="Arial" w:eastAsia="Arial" w:hAnsi="Arial" w:cs="Arial"/>
                <w:b/>
                <w:color w:val="000000"/>
                <w:sz w:val="24"/>
                <w:szCs w:val="24"/>
              </w:rPr>
              <w:t>"Control"</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13D9E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668CC" w14:paraId="75A2CFB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BEC3FA" w14:textId="77777777" w:rsidR="005668CC" w:rsidRDefault="00B16D46">
            <w:pPr>
              <w:pStyle w:val="Standard"/>
              <w:spacing w:after="120" w:line="240" w:lineRule="auto"/>
              <w:ind w:left="-108"/>
              <w:jc w:val="center"/>
            </w:pPr>
            <w:r>
              <w:rPr>
                <w:rFonts w:ascii="Arial" w:eastAsia="Arial" w:hAnsi="Arial" w:cs="Arial"/>
                <w:b/>
                <w:color w:val="000000"/>
                <w:sz w:val="24"/>
                <w:szCs w:val="24"/>
              </w:rPr>
              <w:t>“Controller”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714CF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5668CC" w14:paraId="6D79F4A2"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0852FE" w14:textId="77777777" w:rsidR="005668CC" w:rsidRDefault="00B16D46">
            <w:pPr>
              <w:pStyle w:val="Standard"/>
              <w:spacing w:after="120" w:line="240" w:lineRule="auto"/>
              <w:ind w:left="-108"/>
              <w:jc w:val="center"/>
            </w:pPr>
            <w:r>
              <w:rPr>
                <w:rFonts w:ascii="Arial" w:eastAsia="Arial" w:hAnsi="Arial" w:cs="Arial"/>
                <w:b/>
                <w:color w:val="000000"/>
                <w:sz w:val="24"/>
                <w:szCs w:val="24"/>
              </w:rPr>
              <w:t>“Core Terms”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6478C6" w14:textId="77777777" w:rsidR="005668CC" w:rsidRDefault="00B16D46">
            <w:pPr>
              <w:pStyle w:val="Standard"/>
              <w:tabs>
                <w:tab w:val="left" w:pos="-9"/>
                <w:tab w:val="left" w:pos="161"/>
              </w:tabs>
              <w:spacing w:after="120" w:line="240" w:lineRule="auto"/>
              <w:ind w:left="170"/>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5668CC" w14:paraId="519BAA3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AADE3D" w14:textId="77777777" w:rsidR="005668CC" w:rsidRDefault="00B16D46">
            <w:pPr>
              <w:pStyle w:val="Standard"/>
              <w:spacing w:after="120" w:line="240" w:lineRule="auto"/>
              <w:ind w:left="-108"/>
              <w:jc w:val="center"/>
            </w:pPr>
            <w:r>
              <w:rPr>
                <w:rFonts w:ascii="Arial" w:eastAsia="Arial" w:hAnsi="Arial" w:cs="Arial"/>
                <w:b/>
                <w:color w:val="000000"/>
                <w:sz w:val="24"/>
                <w:szCs w:val="24"/>
              </w:rPr>
              <w:t>"Costs"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1CBFE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51F9B5A3"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the cost to the Supplier or the Key Subcontractor (as the context requires), calculated per Work Day, of engaging the Supplier Staff, including:</w:t>
            </w:r>
          </w:p>
          <w:p w14:paraId="73BA1012"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base salary paid to the Supplier Staff;</w:t>
            </w:r>
          </w:p>
          <w:p w14:paraId="440764EC"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employer’s National Insurance contributions;</w:t>
            </w:r>
          </w:p>
          <w:p w14:paraId="6AB7783D"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pension contributions;</w:t>
            </w:r>
          </w:p>
          <w:p w14:paraId="1B8CB971"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car allowances;</w:t>
            </w:r>
          </w:p>
          <w:p w14:paraId="00B2F281"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any other contractual employment benefits;</w:t>
            </w:r>
          </w:p>
          <w:p w14:paraId="6C0DF928"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staff training;</w:t>
            </w:r>
          </w:p>
          <w:p w14:paraId="6F1C5982"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accommodation;</w:t>
            </w:r>
          </w:p>
          <w:p w14:paraId="2DA2BDD9"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5759FDC8" w14:textId="77777777" w:rsidR="005668CC" w:rsidRDefault="00B16D46">
            <w:pPr>
              <w:pStyle w:val="Standard"/>
              <w:numPr>
                <w:ilvl w:val="2"/>
                <w:numId w:val="9"/>
              </w:numPr>
              <w:tabs>
                <w:tab w:val="left" w:pos="216"/>
                <w:tab w:val="left" w:pos="936"/>
              </w:tabs>
              <w:spacing w:after="120" w:line="240" w:lineRule="auto"/>
              <w:ind w:left="792"/>
            </w:pPr>
            <w:r>
              <w:rPr>
                <w:rFonts w:ascii="Arial" w:eastAsia="Arial" w:hAnsi="Arial" w:cs="Arial"/>
                <w:color w:val="000000"/>
                <w:sz w:val="24"/>
                <w:szCs w:val="24"/>
              </w:rPr>
              <w:t>reasonable recruitment costs, as agreed with the Buyer;</w:t>
            </w:r>
          </w:p>
          <w:p w14:paraId="3269B43A"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1C33F55B"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10586733"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2A7BB96A" w14:textId="77777777" w:rsidR="005668CC" w:rsidRDefault="00B16D46">
            <w:pPr>
              <w:pStyle w:val="Standard"/>
              <w:tabs>
                <w:tab w:val="left" w:pos="-179"/>
                <w:tab w:val="left" w:pos="411"/>
              </w:tabs>
              <w:spacing w:after="120" w:line="240" w:lineRule="auto"/>
            </w:pPr>
            <w:r>
              <w:rPr>
                <w:rFonts w:ascii="Arial" w:eastAsia="Arial" w:hAnsi="Arial" w:cs="Arial"/>
                <w:color w:val="000000"/>
                <w:sz w:val="24"/>
                <w:szCs w:val="24"/>
              </w:rPr>
              <w:tab/>
              <w:t>but excluding:</w:t>
            </w:r>
          </w:p>
          <w:p w14:paraId="6784DF96" w14:textId="77777777" w:rsidR="005668CC" w:rsidRDefault="00B16D46">
            <w:pPr>
              <w:pStyle w:val="Standard"/>
              <w:numPr>
                <w:ilvl w:val="1"/>
                <w:numId w:val="9"/>
              </w:numPr>
              <w:tabs>
                <w:tab w:val="left" w:pos="0"/>
                <w:tab w:val="left" w:pos="720"/>
              </w:tabs>
              <w:spacing w:after="120" w:line="240" w:lineRule="auto"/>
              <w:ind w:left="576" w:hanging="432"/>
            </w:pPr>
            <w:r>
              <w:rPr>
                <w:rFonts w:ascii="Arial" w:eastAsia="Arial" w:hAnsi="Arial" w:cs="Arial"/>
                <w:color w:val="000000"/>
                <w:sz w:val="24"/>
                <w:szCs w:val="24"/>
              </w:rPr>
              <w:t>Overhead;</w:t>
            </w:r>
          </w:p>
          <w:p w14:paraId="6F8273A7" w14:textId="77777777" w:rsidR="005668CC" w:rsidRDefault="00B16D46">
            <w:pPr>
              <w:pStyle w:val="Standard"/>
              <w:numPr>
                <w:ilvl w:val="1"/>
                <w:numId w:val="9"/>
              </w:numPr>
              <w:tabs>
                <w:tab w:val="left" w:pos="0"/>
                <w:tab w:val="left" w:pos="720"/>
              </w:tabs>
              <w:spacing w:after="120" w:line="240" w:lineRule="auto"/>
              <w:ind w:left="576" w:hanging="432"/>
            </w:pPr>
            <w:r>
              <w:rPr>
                <w:rFonts w:ascii="Arial" w:eastAsia="Arial" w:hAnsi="Arial" w:cs="Arial"/>
                <w:color w:val="000000"/>
                <w:sz w:val="24"/>
                <w:szCs w:val="24"/>
              </w:rPr>
              <w:t>financing or similar costs;</w:t>
            </w:r>
          </w:p>
          <w:p w14:paraId="7A9BB8AA"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43083A48" w14:textId="77777777" w:rsidR="005668CC" w:rsidRDefault="00B16D46">
            <w:pPr>
              <w:pStyle w:val="Standard"/>
              <w:numPr>
                <w:ilvl w:val="1"/>
                <w:numId w:val="9"/>
              </w:numPr>
              <w:tabs>
                <w:tab w:val="left" w:pos="113"/>
                <w:tab w:val="left" w:pos="833"/>
              </w:tabs>
              <w:spacing w:after="120" w:line="240" w:lineRule="auto"/>
              <w:ind w:left="689" w:hanging="545"/>
            </w:pPr>
            <w:r>
              <w:rPr>
                <w:rFonts w:ascii="Arial" w:eastAsia="Arial" w:hAnsi="Arial" w:cs="Arial"/>
                <w:color w:val="000000"/>
                <w:sz w:val="24"/>
                <w:szCs w:val="24"/>
              </w:rPr>
              <w:t>taxation;</w:t>
            </w:r>
          </w:p>
          <w:p w14:paraId="2DB0C4FB" w14:textId="77777777" w:rsidR="005668CC" w:rsidRDefault="00B16D46">
            <w:pPr>
              <w:pStyle w:val="Standard"/>
              <w:numPr>
                <w:ilvl w:val="1"/>
                <w:numId w:val="9"/>
              </w:numPr>
              <w:tabs>
                <w:tab w:val="left" w:pos="113"/>
                <w:tab w:val="left" w:pos="833"/>
              </w:tabs>
              <w:spacing w:after="120" w:line="240" w:lineRule="auto"/>
              <w:ind w:left="689" w:hanging="545"/>
            </w:pPr>
            <w:r>
              <w:rPr>
                <w:rFonts w:ascii="Arial" w:eastAsia="Arial" w:hAnsi="Arial" w:cs="Arial"/>
                <w:color w:val="000000"/>
                <w:sz w:val="24"/>
                <w:szCs w:val="24"/>
              </w:rPr>
              <w:t>fines and penalties;</w:t>
            </w:r>
          </w:p>
          <w:p w14:paraId="7181AF71"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14:paraId="17346F39" w14:textId="77777777" w:rsidR="005668CC" w:rsidRDefault="00B16D46">
            <w:pPr>
              <w:pStyle w:val="Standard"/>
              <w:numPr>
                <w:ilvl w:val="1"/>
                <w:numId w:val="9"/>
              </w:numPr>
              <w:tabs>
                <w:tab w:val="left" w:pos="-144"/>
                <w:tab w:val="left" w:pos="576"/>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5668CC" w14:paraId="22F16D3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DD9E8D" w14:textId="77777777" w:rsidR="005668CC" w:rsidRDefault="00B16D46">
            <w:pPr>
              <w:pStyle w:val="Standard"/>
              <w:spacing w:after="120" w:line="240" w:lineRule="auto"/>
              <w:ind w:left="-108"/>
              <w:jc w:val="center"/>
            </w:pPr>
            <w:r>
              <w:rPr>
                <w:rFonts w:ascii="Arial" w:eastAsia="Arial" w:hAnsi="Arial" w:cs="Arial"/>
                <w:b/>
                <w:color w:val="000000"/>
                <w:sz w:val="24"/>
                <w:szCs w:val="24"/>
              </w:rPr>
              <w:t>"CRTPA"</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18654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Contract Rights of Third Parties Act 1999;</w:t>
            </w:r>
          </w:p>
        </w:tc>
      </w:tr>
      <w:tr w:rsidR="005668CC" w14:paraId="0078196E"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F8BC51" w14:textId="77777777" w:rsidR="005668CC" w:rsidRDefault="00B16D46">
            <w:pPr>
              <w:pStyle w:val="Standard"/>
              <w:spacing w:after="120" w:line="240" w:lineRule="auto"/>
              <w:ind w:left="-108"/>
              <w:jc w:val="center"/>
            </w:pPr>
            <w:r>
              <w:rPr>
                <w:rFonts w:ascii="Arial" w:eastAsia="Arial" w:hAnsi="Arial" w:cs="Arial"/>
                <w:b/>
                <w:color w:val="000000"/>
                <w:sz w:val="24"/>
                <w:szCs w:val="24"/>
              </w:rPr>
              <w:t>“Data Protection Impact Assessment”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5D2C4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 assessment by the Controller of the impact of the envisaged Processing on the protection of Personal Data;</w:t>
            </w:r>
          </w:p>
        </w:tc>
      </w:tr>
      <w:tr w:rsidR="005668CC" w14:paraId="4551F2EA"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743395" w14:textId="77777777" w:rsidR="005668CC" w:rsidRDefault="00B16D46">
            <w:pPr>
              <w:pStyle w:val="Standard"/>
              <w:spacing w:after="120" w:line="240" w:lineRule="auto"/>
              <w:ind w:left="-108"/>
              <w:jc w:val="center"/>
            </w:pPr>
            <w:r>
              <w:rPr>
                <w:rFonts w:ascii="Arial" w:eastAsia="Arial" w:hAnsi="Arial" w:cs="Arial"/>
                <w:b/>
                <w:color w:val="000000"/>
                <w:sz w:val="24"/>
                <w:szCs w:val="24"/>
              </w:rPr>
              <w:t>"Data Protection Legislation"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EB8B7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5668CC" w14:paraId="00E60EF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0D059" w14:textId="77777777" w:rsidR="005668CC" w:rsidRDefault="00B16D46">
            <w:pPr>
              <w:pStyle w:val="Standard"/>
              <w:spacing w:after="120" w:line="240" w:lineRule="auto"/>
              <w:ind w:left="-108"/>
              <w:jc w:val="center"/>
            </w:pPr>
            <w:r>
              <w:rPr>
                <w:rFonts w:ascii="Arial" w:eastAsia="Arial" w:hAnsi="Arial" w:cs="Arial"/>
                <w:b/>
                <w:color w:val="000000"/>
                <w:sz w:val="24"/>
                <w:szCs w:val="24"/>
              </w:rPr>
              <w:t>“Data Protection Liability Cap”</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5E244"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amount specified in the Framework Award Form;</w:t>
            </w:r>
          </w:p>
        </w:tc>
      </w:tr>
      <w:tr w:rsidR="005668CC" w14:paraId="13EF5B6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D8DF6B" w14:textId="77777777" w:rsidR="005668CC" w:rsidRDefault="00B16D46">
            <w:pPr>
              <w:pStyle w:val="Standard"/>
              <w:spacing w:after="120" w:line="240" w:lineRule="auto"/>
              <w:ind w:left="-108"/>
              <w:jc w:val="center"/>
            </w:pPr>
            <w:r>
              <w:rPr>
                <w:rFonts w:ascii="Arial" w:eastAsia="Arial" w:hAnsi="Arial" w:cs="Arial"/>
                <w:b/>
                <w:color w:val="000000"/>
                <w:sz w:val="24"/>
                <w:szCs w:val="24"/>
              </w:rPr>
              <w:t>"Data Protection Officer"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FFBC8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5668CC" w14:paraId="0BFB3F8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930304" w14:textId="77777777" w:rsidR="005668CC" w:rsidRDefault="00B16D46">
            <w:pPr>
              <w:pStyle w:val="Standard"/>
              <w:spacing w:after="120" w:line="240" w:lineRule="auto"/>
              <w:ind w:left="-108"/>
              <w:jc w:val="center"/>
            </w:pPr>
            <w:r>
              <w:rPr>
                <w:rFonts w:ascii="Arial" w:eastAsia="Arial" w:hAnsi="Arial" w:cs="Arial"/>
                <w:b/>
                <w:color w:val="000000"/>
                <w:sz w:val="24"/>
                <w:szCs w:val="24"/>
              </w:rPr>
              <w:t>"Data Subject"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E7A6EB"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5668CC" w14:paraId="0653DE2C"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C082FF" w14:textId="77777777" w:rsidR="005668CC" w:rsidRDefault="00B16D46">
            <w:pPr>
              <w:pStyle w:val="Standard"/>
              <w:spacing w:after="120" w:line="240" w:lineRule="auto"/>
              <w:ind w:left="-108"/>
              <w:jc w:val="center"/>
            </w:pPr>
            <w:r>
              <w:rPr>
                <w:rFonts w:ascii="Arial" w:eastAsia="Arial" w:hAnsi="Arial" w:cs="Arial"/>
                <w:b/>
                <w:color w:val="000000"/>
                <w:sz w:val="24"/>
                <w:szCs w:val="24"/>
              </w:rPr>
              <w:t>"Data Subject Access Request"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6E4B84"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668CC" w14:paraId="5551407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7F01F1" w14:textId="77777777" w:rsidR="005668CC" w:rsidRDefault="00B16D46">
            <w:pPr>
              <w:pStyle w:val="Standard"/>
              <w:spacing w:after="120" w:line="240" w:lineRule="auto"/>
              <w:ind w:left="-108"/>
              <w:jc w:val="center"/>
            </w:pPr>
            <w:r>
              <w:rPr>
                <w:rFonts w:ascii="Arial" w:eastAsia="Arial" w:hAnsi="Arial" w:cs="Arial"/>
                <w:b/>
                <w:color w:val="000000"/>
                <w:sz w:val="24"/>
                <w:szCs w:val="24"/>
              </w:rPr>
              <w:t>"Deductions"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7A7116"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668CC" w14:paraId="2A49A6AA"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230F84" w14:textId="77777777" w:rsidR="005668CC" w:rsidRDefault="00B16D46">
            <w:pPr>
              <w:pStyle w:val="Standard"/>
              <w:spacing w:after="120" w:line="240" w:lineRule="auto"/>
              <w:ind w:left="-108"/>
              <w:jc w:val="center"/>
            </w:pPr>
            <w:r>
              <w:rPr>
                <w:rFonts w:ascii="Arial" w:eastAsia="Arial" w:hAnsi="Arial" w:cs="Arial"/>
                <w:b/>
                <w:color w:val="000000"/>
                <w:sz w:val="24"/>
                <w:szCs w:val="24"/>
              </w:rPr>
              <w:t>"Default"</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16FF37"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668CC" w14:paraId="1F77AB2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B9EBF" w14:textId="77777777" w:rsidR="005668CC" w:rsidRDefault="00B16D46">
            <w:pPr>
              <w:pStyle w:val="Standard"/>
              <w:spacing w:after="120" w:line="240" w:lineRule="auto"/>
              <w:ind w:left="-108"/>
              <w:jc w:val="center"/>
            </w:pPr>
            <w:r>
              <w:rPr>
                <w:rFonts w:ascii="Arial" w:eastAsia="Arial" w:hAnsi="Arial" w:cs="Arial"/>
                <w:b/>
                <w:color w:val="000000"/>
                <w:sz w:val="24"/>
                <w:szCs w:val="24"/>
              </w:rPr>
              <w:t>"Default Management Charge"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56012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has the meaning given to it in Paragraph 8.1.1 of Framework Schedule 5 (Management Charges and Information);</w:t>
            </w:r>
          </w:p>
        </w:tc>
      </w:tr>
      <w:tr w:rsidR="005668CC" w14:paraId="471CFD34"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EE03E2" w14:textId="77777777" w:rsidR="005668CC" w:rsidRDefault="00B16D46">
            <w:pPr>
              <w:pStyle w:val="Standard"/>
              <w:spacing w:after="120" w:line="240" w:lineRule="auto"/>
              <w:ind w:left="-108"/>
              <w:jc w:val="center"/>
            </w:pPr>
            <w:r>
              <w:rPr>
                <w:rFonts w:ascii="Arial" w:eastAsia="Arial" w:hAnsi="Arial" w:cs="Arial"/>
                <w:b/>
                <w:color w:val="000000"/>
                <w:sz w:val="24"/>
                <w:szCs w:val="24"/>
              </w:rPr>
              <w:t>"Delay Payments"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17D396"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668CC" w14:paraId="539B6154"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2A9A51" w14:textId="77777777" w:rsidR="005668CC" w:rsidRDefault="00B16D46">
            <w:pPr>
              <w:pStyle w:val="Standard"/>
              <w:spacing w:after="120" w:line="240" w:lineRule="auto"/>
              <w:ind w:left="-108"/>
              <w:jc w:val="center"/>
            </w:pPr>
            <w:r>
              <w:rPr>
                <w:rFonts w:ascii="Arial" w:eastAsia="Arial" w:hAnsi="Arial" w:cs="Arial"/>
                <w:b/>
                <w:color w:val="000000"/>
                <w:sz w:val="24"/>
                <w:szCs w:val="24"/>
              </w:rPr>
              <w:t>"Deliverables"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6EFAE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5668CC" w14:paraId="7E0C676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F1BA52" w14:textId="77777777" w:rsidR="005668CC" w:rsidRDefault="00B16D46">
            <w:pPr>
              <w:pStyle w:val="Standard"/>
              <w:spacing w:after="120" w:line="240" w:lineRule="auto"/>
              <w:ind w:left="-108"/>
              <w:jc w:val="center"/>
            </w:pPr>
            <w:r>
              <w:rPr>
                <w:rFonts w:ascii="Arial" w:eastAsia="Arial" w:hAnsi="Arial" w:cs="Arial"/>
                <w:b/>
                <w:color w:val="000000"/>
                <w:sz w:val="24"/>
                <w:szCs w:val="24"/>
              </w:rPr>
              <w:t>"Delivery"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85975B"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668CC" w14:paraId="32ED30B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E7E99B" w14:textId="77777777" w:rsidR="005668CC" w:rsidRDefault="00B16D46">
            <w:pPr>
              <w:pStyle w:val="Standard"/>
              <w:spacing w:after="120" w:line="240" w:lineRule="auto"/>
              <w:ind w:left="-108"/>
              <w:jc w:val="center"/>
            </w:pPr>
            <w:r>
              <w:rPr>
                <w:rFonts w:ascii="Arial" w:eastAsia="Arial" w:hAnsi="Arial" w:cs="Arial"/>
                <w:b/>
                <w:color w:val="000000"/>
                <w:sz w:val="24"/>
                <w:szCs w:val="24"/>
              </w:rPr>
              <w:t>"Disclosing Party"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F9BDA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668CC" w14:paraId="12253ADD"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72CB26" w14:textId="77777777" w:rsidR="005668CC" w:rsidRDefault="00B16D46">
            <w:pPr>
              <w:pStyle w:val="Standard"/>
              <w:keepNext/>
              <w:spacing w:after="120" w:line="240" w:lineRule="auto"/>
              <w:ind w:left="-108"/>
              <w:jc w:val="center"/>
            </w:pPr>
            <w:r>
              <w:rPr>
                <w:rFonts w:ascii="Arial" w:eastAsia="Arial" w:hAnsi="Arial" w:cs="Arial"/>
                <w:b/>
                <w:color w:val="000000"/>
                <w:sz w:val="24"/>
                <w:szCs w:val="24"/>
              </w:rPr>
              <w:t>"Dispute"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E8558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5668CC" w14:paraId="723B9EE8"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4FF392" w14:textId="77777777" w:rsidR="005668CC" w:rsidRDefault="00B16D46">
            <w:pPr>
              <w:pStyle w:val="Standard"/>
              <w:spacing w:after="120" w:line="240" w:lineRule="auto"/>
              <w:ind w:left="-108"/>
              <w:jc w:val="center"/>
            </w:pPr>
            <w:r>
              <w:rPr>
                <w:rFonts w:ascii="Arial" w:eastAsia="Arial" w:hAnsi="Arial" w:cs="Arial"/>
                <w:b/>
                <w:color w:val="000000"/>
                <w:sz w:val="24"/>
                <w:szCs w:val="24"/>
              </w:rPr>
              <w:t>"Dispute Resolution Procedure"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40063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5668CC" w14:paraId="4BBF18F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4C2131" w14:textId="77777777" w:rsidR="005668CC" w:rsidRDefault="00B16D46">
            <w:pPr>
              <w:pStyle w:val="Standard"/>
              <w:spacing w:after="120" w:line="240" w:lineRule="auto"/>
              <w:ind w:left="-108"/>
              <w:jc w:val="center"/>
            </w:pPr>
            <w:r>
              <w:rPr>
                <w:rFonts w:ascii="Arial" w:eastAsia="Arial" w:hAnsi="Arial" w:cs="Arial"/>
                <w:b/>
                <w:color w:val="000000"/>
                <w:sz w:val="24"/>
                <w:szCs w:val="24"/>
              </w:rPr>
              <w:t>"Documentation"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A238D5" w14:textId="77777777" w:rsidR="005668CC" w:rsidRDefault="00B16D46">
            <w:pPr>
              <w:pStyle w:val="Standard"/>
              <w:tabs>
                <w:tab w:val="left" w:pos="-576"/>
                <w:tab w:val="left" w:pos="144"/>
              </w:tabs>
              <w:spacing w:after="120" w:line="240" w:lineRule="auto"/>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156B09BD" w14:textId="77777777" w:rsidR="005668CC" w:rsidRDefault="00B16D46">
            <w:pPr>
              <w:pStyle w:val="Standard"/>
              <w:numPr>
                <w:ilvl w:val="0"/>
                <w:numId w:val="28"/>
              </w:numPr>
              <w:tabs>
                <w:tab w:val="left" w:pos="144"/>
                <w:tab w:val="left" w:pos="864"/>
              </w:tabs>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466160A4" w14:textId="77777777" w:rsidR="005668CC" w:rsidRDefault="00B16D46">
            <w:pPr>
              <w:pStyle w:val="Standard"/>
              <w:numPr>
                <w:ilvl w:val="0"/>
                <w:numId w:val="13"/>
              </w:numPr>
              <w:tabs>
                <w:tab w:val="left" w:pos="144"/>
                <w:tab w:val="left" w:pos="864"/>
              </w:tabs>
            </w:pPr>
            <w:r>
              <w:rPr>
                <w:rFonts w:ascii="Arial" w:eastAsia="Arial" w:hAnsi="Arial" w:cs="Arial"/>
                <w:color w:val="000000"/>
                <w:sz w:val="24"/>
                <w:szCs w:val="24"/>
              </w:rPr>
              <w:t>is required by the Supplier in order to provide the Deliverables; and/or</w:t>
            </w:r>
          </w:p>
          <w:p w14:paraId="20C54A46" w14:textId="77777777" w:rsidR="005668CC" w:rsidRDefault="00B16D46">
            <w:pPr>
              <w:pStyle w:val="Standard"/>
              <w:numPr>
                <w:ilvl w:val="0"/>
                <w:numId w:val="13"/>
              </w:numPr>
              <w:tabs>
                <w:tab w:val="left" w:pos="144"/>
                <w:tab w:val="left" w:pos="864"/>
              </w:tabs>
              <w:spacing w:after="120" w:line="240" w:lineRule="auto"/>
            </w:pPr>
            <w:r>
              <w:rPr>
                <w:rFonts w:ascii="Arial" w:eastAsia="Arial" w:hAnsi="Arial" w:cs="Arial"/>
                <w:color w:val="000000"/>
                <w:sz w:val="24"/>
                <w:szCs w:val="24"/>
              </w:rPr>
              <w:t>has been or shall be generated for the purpose of providing the Deliverables;</w:t>
            </w:r>
          </w:p>
        </w:tc>
      </w:tr>
      <w:tr w:rsidR="005668CC" w14:paraId="180B3AB5"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2DF579" w14:textId="77777777" w:rsidR="005668CC" w:rsidRDefault="00B16D46">
            <w:pPr>
              <w:pStyle w:val="Standard"/>
              <w:spacing w:after="120" w:line="240" w:lineRule="auto"/>
              <w:ind w:left="-108"/>
              <w:jc w:val="center"/>
            </w:pPr>
            <w:r>
              <w:rPr>
                <w:rFonts w:ascii="Arial" w:eastAsia="Arial" w:hAnsi="Arial" w:cs="Arial"/>
                <w:b/>
                <w:color w:val="000000"/>
                <w:sz w:val="24"/>
                <w:szCs w:val="24"/>
              </w:rPr>
              <w:t>"DOTAS"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2F2E2C" w14:textId="77777777" w:rsidR="005668CC" w:rsidRDefault="00B16D46">
            <w:pPr>
              <w:pStyle w:val="Standard"/>
              <w:tabs>
                <w:tab w:val="left" w:pos="-401"/>
                <w:tab w:val="left" w:pos="319"/>
              </w:tabs>
              <w:spacing w:after="120" w:line="240" w:lineRule="auto"/>
              <w:ind w:left="175"/>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668CC" w14:paraId="7B89CDD1"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D7FABD" w14:textId="77777777" w:rsidR="005668CC" w:rsidRDefault="00B16D46">
            <w:pPr>
              <w:pStyle w:val="Standard"/>
              <w:spacing w:after="120" w:line="240" w:lineRule="auto"/>
              <w:ind w:left="-108"/>
              <w:jc w:val="center"/>
            </w:pPr>
            <w:r>
              <w:rPr>
                <w:rFonts w:ascii="Arial" w:eastAsia="Arial" w:hAnsi="Arial" w:cs="Arial"/>
                <w:b/>
                <w:color w:val="000000"/>
                <w:sz w:val="24"/>
                <w:szCs w:val="24"/>
              </w:rPr>
              <w:t>“DPA 2018”</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BAD4FD" w14:textId="77777777" w:rsidR="005668CC" w:rsidRDefault="00B16D46">
            <w:pPr>
              <w:pStyle w:val="Standard"/>
              <w:tabs>
                <w:tab w:val="left" w:pos="-576"/>
                <w:tab w:val="left" w:pos="144"/>
              </w:tabs>
              <w:spacing w:after="120" w:line="240" w:lineRule="auto"/>
            </w:pPr>
            <w:r>
              <w:rPr>
                <w:rFonts w:ascii="Arial" w:eastAsia="Arial" w:hAnsi="Arial" w:cs="Arial"/>
                <w:color w:val="000000"/>
                <w:sz w:val="24"/>
                <w:szCs w:val="24"/>
              </w:rPr>
              <w:t>the Data Protection Act 2018;</w:t>
            </w:r>
          </w:p>
        </w:tc>
      </w:tr>
      <w:tr w:rsidR="005668CC" w14:paraId="50C83F06"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A9CEF2" w14:textId="77777777" w:rsidR="005668CC" w:rsidRDefault="00B16D46">
            <w:pPr>
              <w:pStyle w:val="Standard"/>
              <w:spacing w:after="120" w:line="240" w:lineRule="auto"/>
              <w:ind w:left="-108"/>
              <w:jc w:val="center"/>
            </w:pPr>
            <w:r>
              <w:rPr>
                <w:rFonts w:ascii="Arial" w:eastAsia="Arial" w:hAnsi="Arial" w:cs="Arial"/>
                <w:b/>
                <w:color w:val="000000"/>
                <w:sz w:val="24"/>
                <w:szCs w:val="24"/>
              </w:rPr>
              <w:t>"Due Diligence Information"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751C37" w14:textId="77777777" w:rsidR="005668CC" w:rsidRDefault="00B16D46">
            <w:pPr>
              <w:pStyle w:val="Standard"/>
              <w:tabs>
                <w:tab w:val="left" w:pos="-576"/>
                <w:tab w:val="left" w:pos="144"/>
              </w:tabs>
              <w:spacing w:after="120" w:line="240" w:lineRule="auto"/>
            </w:pPr>
            <w:r>
              <w:rPr>
                <w:rFonts w:ascii="Arial" w:eastAsia="Arial" w:hAnsi="Arial" w:cs="Arial"/>
                <w:color w:val="000000"/>
                <w:sz w:val="24"/>
                <w:szCs w:val="24"/>
              </w:rPr>
              <w:t>any information supplied to the Supplier by or on behalf of the Authority prior to the Start Date;</w:t>
            </w:r>
          </w:p>
        </w:tc>
      </w:tr>
      <w:tr w:rsidR="005668CC" w14:paraId="4A1491B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26A93D" w14:textId="77777777" w:rsidR="005668CC" w:rsidRDefault="00B16D46">
            <w:pPr>
              <w:pStyle w:val="Standard"/>
              <w:spacing w:after="120" w:line="240" w:lineRule="auto"/>
              <w:ind w:left="-108"/>
              <w:jc w:val="center"/>
            </w:pPr>
            <w:r>
              <w:rPr>
                <w:rFonts w:ascii="Arial" w:eastAsia="Arial" w:hAnsi="Arial" w:cs="Arial"/>
                <w:b/>
                <w:color w:val="000000"/>
                <w:sz w:val="24"/>
                <w:szCs w:val="24"/>
              </w:rPr>
              <w:t>“Effective Date”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375DC1" w14:textId="77777777" w:rsidR="005668CC" w:rsidRDefault="00B16D46">
            <w:pPr>
              <w:pStyle w:val="Standard"/>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5668CC" w14:paraId="15663DDF"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275388" w14:textId="77777777" w:rsidR="005668CC" w:rsidRDefault="00B16D46">
            <w:pPr>
              <w:pStyle w:val="Standard"/>
              <w:spacing w:after="120" w:line="240" w:lineRule="auto"/>
              <w:ind w:left="-108"/>
              <w:jc w:val="center"/>
            </w:pPr>
            <w:r>
              <w:rPr>
                <w:rFonts w:ascii="Arial" w:eastAsia="Arial" w:hAnsi="Arial" w:cs="Arial"/>
                <w:b/>
                <w:color w:val="000000"/>
                <w:sz w:val="24"/>
                <w:szCs w:val="24"/>
              </w:rPr>
              <w:t>"EIR"</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BC3C69"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5668CC" w14:paraId="1ABF03CB"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60508F" w14:textId="77777777" w:rsidR="005668CC" w:rsidRDefault="00B16D46">
            <w:pPr>
              <w:pStyle w:val="Standard"/>
              <w:spacing w:after="120" w:line="240" w:lineRule="auto"/>
              <w:ind w:left="-108"/>
              <w:jc w:val="center"/>
            </w:pPr>
            <w:r>
              <w:rPr>
                <w:rFonts w:ascii="Arial" w:eastAsia="Arial" w:hAnsi="Arial" w:cs="Arial"/>
                <w:b/>
                <w:color w:val="000000"/>
                <w:sz w:val="24"/>
                <w:szCs w:val="24"/>
              </w:rPr>
              <w:t>“Electronic Invoice”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F287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668CC" w14:paraId="6D498F67"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013194" w14:textId="77777777" w:rsidR="005668CC" w:rsidRDefault="00B16D46">
            <w:pPr>
              <w:pStyle w:val="Standard"/>
              <w:spacing w:after="120" w:line="240" w:lineRule="auto"/>
              <w:ind w:left="-108"/>
              <w:jc w:val="center"/>
            </w:pPr>
            <w:r>
              <w:rPr>
                <w:rFonts w:ascii="Arial" w:eastAsia="Arial" w:hAnsi="Arial" w:cs="Arial"/>
                <w:b/>
                <w:color w:val="000000"/>
                <w:sz w:val="24"/>
                <w:szCs w:val="24"/>
              </w:rPr>
              <w:t>"Employment Regulations"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D7C266"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668CC" w14:paraId="0117B600"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0F6625" w14:textId="77777777" w:rsidR="005668CC" w:rsidRDefault="00B16D46">
            <w:pPr>
              <w:pStyle w:val="Standard"/>
              <w:spacing w:after="120" w:line="240" w:lineRule="auto"/>
              <w:ind w:left="-108"/>
              <w:jc w:val="center"/>
            </w:pPr>
            <w:r>
              <w:rPr>
                <w:rFonts w:ascii="Arial" w:eastAsia="Arial" w:hAnsi="Arial" w:cs="Arial"/>
                <w:b/>
                <w:color w:val="000000"/>
                <w:sz w:val="24"/>
                <w:szCs w:val="24"/>
              </w:rPr>
              <w:t>"End Date"</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CE5980" w14:textId="77777777" w:rsidR="005668CC" w:rsidRDefault="00B16D46">
            <w:pPr>
              <w:pStyle w:val="Standard"/>
              <w:tabs>
                <w:tab w:val="left" w:pos="-576"/>
                <w:tab w:val="left" w:pos="144"/>
              </w:tabs>
              <w:spacing w:after="120" w:line="240" w:lineRule="auto"/>
              <w:ind w:firstLine="141"/>
            </w:pPr>
            <w:r>
              <w:rPr>
                <w:rFonts w:ascii="Arial" w:eastAsia="Arial" w:hAnsi="Arial" w:cs="Arial"/>
                <w:color w:val="000000"/>
                <w:sz w:val="24"/>
                <w:szCs w:val="24"/>
              </w:rPr>
              <w:t>the earlier of:</w:t>
            </w:r>
          </w:p>
          <w:p w14:paraId="364C8F51" w14:textId="77777777" w:rsidR="005668CC" w:rsidRDefault="00B16D46">
            <w:pPr>
              <w:pStyle w:val="Standard"/>
              <w:numPr>
                <w:ilvl w:val="0"/>
                <w:numId w:val="29"/>
              </w:numPr>
              <w:tabs>
                <w:tab w:val="left" w:pos="144"/>
                <w:tab w:val="left" w:pos="864"/>
              </w:tabs>
            </w:pPr>
            <w:r>
              <w:rPr>
                <w:rFonts w:ascii="Arial" w:eastAsia="Arial" w:hAnsi="Arial" w:cs="Arial"/>
                <w:color w:val="000000"/>
                <w:sz w:val="24"/>
                <w:szCs w:val="24"/>
              </w:rPr>
              <w:t>the Expiry Date (as extended by any Extension Period exercised by the Relevant Authority under Clause 10.1.2); or</w:t>
            </w:r>
          </w:p>
          <w:p w14:paraId="3222EE2B" w14:textId="77777777" w:rsidR="005668CC" w:rsidRDefault="00B16D46">
            <w:pPr>
              <w:pStyle w:val="Standard"/>
              <w:numPr>
                <w:ilvl w:val="0"/>
                <w:numId w:val="6"/>
              </w:numPr>
              <w:tabs>
                <w:tab w:val="left" w:pos="144"/>
                <w:tab w:val="left" w:pos="864"/>
              </w:tabs>
              <w:spacing w:after="120" w:line="240" w:lineRule="auto"/>
            </w:pPr>
            <w:r>
              <w:rPr>
                <w:rFonts w:ascii="Arial" w:eastAsia="Arial" w:hAnsi="Arial" w:cs="Arial"/>
                <w:color w:val="000000"/>
                <w:sz w:val="24"/>
                <w:szCs w:val="24"/>
              </w:rPr>
              <w:t>if a Contract is terminated before the date specified in (a) above, the date of termination of the Contract;</w:t>
            </w:r>
          </w:p>
        </w:tc>
      </w:tr>
      <w:tr w:rsidR="005668CC" w14:paraId="6E6E4F60"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ADD154" w14:textId="77777777" w:rsidR="005668CC" w:rsidRDefault="00B16D46">
            <w:pPr>
              <w:pStyle w:val="Standard"/>
              <w:spacing w:after="120" w:line="240" w:lineRule="auto"/>
              <w:ind w:left="-108"/>
              <w:jc w:val="center"/>
            </w:pPr>
            <w:r>
              <w:rPr>
                <w:rFonts w:ascii="Arial" w:eastAsia="Arial" w:hAnsi="Arial" w:cs="Arial"/>
                <w:b/>
                <w:color w:val="000000"/>
                <w:sz w:val="24"/>
                <w:szCs w:val="24"/>
              </w:rPr>
              <w:t>"Environmental Policy"</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444740"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668CC" w14:paraId="72089219"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E810D6" w14:textId="77777777" w:rsidR="005668CC" w:rsidRDefault="00B16D46">
            <w:pPr>
              <w:pStyle w:val="Standard"/>
              <w:spacing w:after="120" w:line="240" w:lineRule="auto"/>
              <w:ind w:left="-108"/>
              <w:jc w:val="center"/>
            </w:pPr>
            <w:r>
              <w:rPr>
                <w:rFonts w:ascii="Arial" w:eastAsia="Arial" w:hAnsi="Arial" w:cs="Arial"/>
                <w:b/>
                <w:color w:val="000000"/>
                <w:sz w:val="24"/>
                <w:szCs w:val="24"/>
              </w:rPr>
              <w:t>"Equality and Human Rights Commission"</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DA9811"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5668CC" w14:paraId="2CB48150" w14:textId="77777777">
        <w:tc>
          <w:tcPr>
            <w:tcW w:w="23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D9C5B0" w14:textId="77777777" w:rsidR="005668CC" w:rsidRDefault="00B16D46">
            <w:pPr>
              <w:pStyle w:val="Standard"/>
              <w:spacing w:after="120" w:line="240" w:lineRule="auto"/>
              <w:ind w:left="-108"/>
              <w:jc w:val="center"/>
            </w:pPr>
            <w:r>
              <w:rPr>
                <w:rFonts w:ascii="Arial" w:eastAsia="Arial" w:hAnsi="Arial" w:cs="Arial"/>
                <w:b/>
                <w:color w:val="000000"/>
                <w:sz w:val="24"/>
                <w:szCs w:val="24"/>
              </w:rPr>
              <w:t>“Estimated Year 1 Charges”</w:t>
            </w:r>
          </w:p>
        </w:tc>
        <w:tc>
          <w:tcPr>
            <w:tcW w:w="770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81CD7A" w14:textId="77777777" w:rsidR="005668CC" w:rsidRDefault="00B16D46">
            <w:pPr>
              <w:pStyle w:val="Standard"/>
              <w:tabs>
                <w:tab w:val="left" w:pos="-179"/>
              </w:tabs>
              <w:spacing w:after="120" w:line="240" w:lineRule="auto"/>
            </w:pPr>
            <w:r>
              <w:rPr>
                <w:rFonts w:ascii="Arial" w:eastAsia="Arial" w:hAnsi="Arial" w:cs="Arial"/>
                <w:color w:val="000000"/>
                <w:sz w:val="24"/>
                <w:szCs w:val="24"/>
              </w:rPr>
              <w:t>the anticipated total Charges payable by the Buyer in the first Contract Year specified in the Order Form;</w:t>
            </w:r>
          </w:p>
        </w:tc>
      </w:tr>
    </w:tbl>
    <w:p w14:paraId="23D19230" w14:textId="77777777" w:rsidR="005668CC" w:rsidRDefault="005668CC">
      <w:pPr>
        <w:pStyle w:val="Standard"/>
        <w:widowControl w:val="0"/>
        <w:spacing w:after="0" w:line="240" w:lineRule="auto"/>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1"/>
      </w:tblGrid>
      <w:tr w:rsidR="005668CC" w14:paraId="15BADFAE" w14:textId="77777777">
        <w:tc>
          <w:tcPr>
            <w:tcW w:w="2399"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E1F0CA" w14:textId="77777777" w:rsidR="005668CC" w:rsidRDefault="00B16D46">
            <w:pPr>
              <w:pStyle w:val="Standard"/>
              <w:spacing w:after="120" w:line="240" w:lineRule="auto"/>
              <w:ind w:left="-108"/>
              <w:jc w:val="center"/>
            </w:pPr>
            <w:r>
              <w:rPr>
                <w:rFonts w:ascii="Arial" w:eastAsia="Arial" w:hAnsi="Arial" w:cs="Arial"/>
                <w:b/>
                <w:color w:val="000000"/>
                <w:sz w:val="24"/>
                <w:szCs w:val="24"/>
              </w:rPr>
              <w:t>"Estimated Yearly Charges"</w:t>
            </w:r>
          </w:p>
        </w:tc>
        <w:tc>
          <w:tcPr>
            <w:tcW w:w="7350" w:type="dxa"/>
            <w:tcBorders>
              <w:bottom w:val="single" w:sz="8" w:space="0" w:color="000000"/>
              <w:right w:val="single" w:sz="8" w:space="0" w:color="000000"/>
            </w:tcBorders>
            <w:tcMar>
              <w:top w:w="0" w:type="dxa"/>
              <w:left w:w="108" w:type="dxa"/>
              <w:bottom w:w="0" w:type="dxa"/>
              <w:right w:w="108" w:type="dxa"/>
            </w:tcMar>
          </w:tcPr>
          <w:p w14:paraId="2BDF3573" w14:textId="77777777" w:rsidR="005668CC" w:rsidRDefault="00B16D46">
            <w:pPr>
              <w:pStyle w:val="Standard"/>
              <w:tabs>
                <w:tab w:val="left" w:pos="-179"/>
              </w:tabs>
              <w:spacing w:after="120" w:line="240" w:lineRule="auto"/>
              <w:jc w:val="both"/>
            </w:pPr>
            <w:r>
              <w:rPr>
                <w:rFonts w:ascii="Arial" w:eastAsia="Arial" w:hAnsi="Arial" w:cs="Arial"/>
                <w:color w:val="000000"/>
                <w:sz w:val="24"/>
                <w:szCs w:val="24"/>
              </w:rPr>
              <w:t>means for the purposes of calculating each Party’s annual liability under clause 11.2:</w:t>
            </w:r>
          </w:p>
          <w:p w14:paraId="2D123BDE" w14:textId="77777777" w:rsidR="005668CC" w:rsidRDefault="00B16D46">
            <w:pPr>
              <w:pStyle w:val="Standard"/>
              <w:tabs>
                <w:tab w:val="left" w:pos="-179"/>
              </w:tabs>
              <w:spacing w:after="120" w:line="240" w:lineRule="auto"/>
              <w:jc w:val="both"/>
            </w:pPr>
            <w:r>
              <w:rPr>
                <w:rFonts w:ascii="Arial" w:eastAsia="Arial" w:hAnsi="Arial" w:cs="Arial"/>
                <w:color w:val="000000"/>
                <w:sz w:val="24"/>
                <w:szCs w:val="24"/>
              </w:rPr>
              <w:t>i)  in the first Contract Year, the Estimated Year 1 Charges; or</w:t>
            </w:r>
          </w:p>
          <w:p w14:paraId="2F8F8B3E" w14:textId="77777777" w:rsidR="005668CC" w:rsidRDefault="005668CC">
            <w:pPr>
              <w:pStyle w:val="Standard"/>
              <w:tabs>
                <w:tab w:val="left" w:pos="-179"/>
              </w:tabs>
              <w:spacing w:after="120" w:line="240" w:lineRule="auto"/>
              <w:jc w:val="both"/>
              <w:rPr>
                <w:rFonts w:ascii="Arial" w:eastAsia="Arial" w:hAnsi="Arial" w:cs="Arial"/>
                <w:color w:val="000000"/>
                <w:sz w:val="24"/>
                <w:szCs w:val="24"/>
              </w:rPr>
            </w:pPr>
          </w:p>
          <w:p w14:paraId="30DD89F7" w14:textId="77777777" w:rsidR="005668CC" w:rsidRDefault="00B16D46">
            <w:pPr>
              <w:pStyle w:val="Standard"/>
              <w:tabs>
                <w:tab w:val="left" w:pos="-179"/>
              </w:tabs>
              <w:spacing w:after="120" w:line="240" w:lineRule="auto"/>
              <w:jc w:val="both"/>
            </w:pPr>
            <w:r>
              <w:rPr>
                <w:rFonts w:ascii="Arial" w:eastAsia="Arial" w:hAnsi="Arial" w:cs="Arial"/>
                <w:color w:val="000000"/>
                <w:sz w:val="24"/>
                <w:szCs w:val="24"/>
              </w:rPr>
              <w:t>ii) in the any subsequent Contract Years, the Charges paid or payable in the previous Call-off Contract Year; or</w:t>
            </w:r>
          </w:p>
          <w:p w14:paraId="3E02844D" w14:textId="77777777" w:rsidR="005668CC" w:rsidRDefault="005668CC">
            <w:pPr>
              <w:pStyle w:val="Standard"/>
              <w:tabs>
                <w:tab w:val="left" w:pos="-179"/>
              </w:tabs>
              <w:spacing w:after="120" w:line="240" w:lineRule="auto"/>
              <w:jc w:val="both"/>
              <w:rPr>
                <w:rFonts w:ascii="Arial" w:eastAsia="Arial" w:hAnsi="Arial" w:cs="Arial"/>
                <w:color w:val="000000"/>
                <w:sz w:val="24"/>
                <w:szCs w:val="24"/>
              </w:rPr>
            </w:pPr>
          </w:p>
          <w:p w14:paraId="019A40F6" w14:textId="77777777" w:rsidR="005668CC" w:rsidRDefault="00B16D46">
            <w:pPr>
              <w:pStyle w:val="Standard"/>
              <w:tabs>
                <w:tab w:val="left" w:pos="-179"/>
              </w:tabs>
              <w:spacing w:after="120" w:line="240" w:lineRule="auto"/>
              <w:jc w:val="both"/>
            </w:pPr>
            <w:r>
              <w:rPr>
                <w:rFonts w:ascii="Arial" w:eastAsia="Arial" w:hAnsi="Arial" w:cs="Arial"/>
                <w:color w:val="000000"/>
                <w:sz w:val="24"/>
                <w:szCs w:val="24"/>
              </w:rPr>
              <w:t>iii) after the end of the Call-off Contract, the Charges paid or payable in the last Contract Year during the Call-off Contract Period;  </w:t>
            </w:r>
          </w:p>
        </w:tc>
      </w:tr>
      <w:tr w:rsidR="005668CC" w14:paraId="19B1C5D8" w14:textId="77777777">
        <w:tc>
          <w:tcPr>
            <w:tcW w:w="2399" w:type="dxa"/>
            <w:tcBorders>
              <w:left w:val="single" w:sz="8" w:space="0" w:color="000000"/>
              <w:bottom w:val="single" w:sz="8" w:space="0" w:color="000000"/>
              <w:right w:val="single" w:sz="8" w:space="0" w:color="000000"/>
            </w:tcBorders>
            <w:tcMar>
              <w:top w:w="0" w:type="dxa"/>
              <w:left w:w="108" w:type="dxa"/>
              <w:bottom w:w="0" w:type="dxa"/>
              <w:right w:w="108" w:type="dxa"/>
            </w:tcMar>
          </w:tcPr>
          <w:p w14:paraId="3D23E689" w14:textId="77777777" w:rsidR="005668CC" w:rsidRDefault="00B16D46">
            <w:pPr>
              <w:pStyle w:val="Standard"/>
              <w:spacing w:after="120" w:line="240" w:lineRule="auto"/>
              <w:ind w:left="-108"/>
              <w:jc w:val="center"/>
            </w:pPr>
            <w:r>
              <w:rPr>
                <w:rFonts w:ascii="Arial" w:eastAsia="Arial" w:hAnsi="Arial" w:cs="Arial"/>
                <w:b/>
                <w:color w:val="000000"/>
                <w:sz w:val="24"/>
                <w:szCs w:val="24"/>
              </w:rPr>
              <w:t>“Exempt Buyer”</w:t>
            </w:r>
          </w:p>
        </w:tc>
        <w:tc>
          <w:tcPr>
            <w:tcW w:w="7350" w:type="dxa"/>
            <w:tcBorders>
              <w:bottom w:val="single" w:sz="8" w:space="0" w:color="000000"/>
              <w:right w:val="single" w:sz="8" w:space="0" w:color="000000"/>
            </w:tcBorders>
            <w:tcMar>
              <w:top w:w="0" w:type="dxa"/>
              <w:left w:w="108" w:type="dxa"/>
              <w:bottom w:w="0" w:type="dxa"/>
              <w:right w:w="108" w:type="dxa"/>
            </w:tcMar>
          </w:tcPr>
          <w:p w14:paraId="254FF053" w14:textId="77777777" w:rsidR="005668CC" w:rsidRDefault="00B16D46">
            <w:pPr>
              <w:pStyle w:val="Standard"/>
              <w:jc w:val="both"/>
            </w:pPr>
            <w:r>
              <w:rPr>
                <w:rFonts w:ascii="Arial" w:eastAsia="Arial" w:hAnsi="Arial" w:cs="Arial"/>
                <w:sz w:val="26"/>
                <w:szCs w:val="26"/>
              </w:rPr>
              <w:t>a public sector purchaser that is:</w:t>
            </w:r>
          </w:p>
          <w:p w14:paraId="06C35428" w14:textId="77777777" w:rsidR="005668CC" w:rsidRDefault="00B16D46">
            <w:pPr>
              <w:pStyle w:val="Standard"/>
              <w:numPr>
                <w:ilvl w:val="0"/>
                <w:numId w:val="30"/>
              </w:numPr>
              <w:tabs>
                <w:tab w:val="left" w:pos="209"/>
                <w:tab w:val="left" w:pos="379"/>
              </w:tabs>
              <w:spacing w:after="120" w:line="240" w:lineRule="auto"/>
              <w:ind w:left="388"/>
              <w:jc w:val="both"/>
            </w:pPr>
            <w:r>
              <w:rPr>
                <w:rFonts w:ascii="Arial" w:eastAsia="Arial" w:hAnsi="Arial" w:cs="Arial"/>
                <w:color w:val="000000"/>
                <w:sz w:val="24"/>
                <w:szCs w:val="24"/>
              </w:rPr>
              <w:t>eligible to use the Framework Contract; and</w:t>
            </w:r>
          </w:p>
          <w:p w14:paraId="0E803842" w14:textId="77777777" w:rsidR="005668CC" w:rsidRDefault="00B16D46">
            <w:pPr>
              <w:pStyle w:val="Standard"/>
              <w:numPr>
                <w:ilvl w:val="0"/>
                <w:numId w:val="20"/>
              </w:numPr>
              <w:tabs>
                <w:tab w:val="left" w:pos="209"/>
                <w:tab w:val="left" w:pos="379"/>
              </w:tabs>
              <w:spacing w:after="120" w:line="240" w:lineRule="auto"/>
              <w:ind w:left="388"/>
              <w:jc w:val="both"/>
            </w:pPr>
            <w:r>
              <w:rPr>
                <w:rFonts w:ascii="Arial" w:eastAsia="Arial" w:hAnsi="Arial" w:cs="Arial"/>
                <w:color w:val="000000"/>
                <w:sz w:val="24"/>
                <w:szCs w:val="24"/>
              </w:rPr>
              <w:t>is entering into an Exempt Call-off Contract that is not subject to (as applicable) any of:</w:t>
            </w:r>
          </w:p>
          <w:p w14:paraId="67FAF884"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the Regulations;</w:t>
            </w:r>
          </w:p>
          <w:p w14:paraId="221CD72B"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the Concession Contracts Regulations 2016 (SI 2016/273);</w:t>
            </w:r>
          </w:p>
          <w:p w14:paraId="47773FB9"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the Utilities Contracts Regulations 2016 (SI 2016/274);</w:t>
            </w:r>
          </w:p>
          <w:p w14:paraId="44D47167"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the Defence and Security Public Contracts Regulations 2011 (SI 2011/1848);</w:t>
            </w:r>
          </w:p>
          <w:p w14:paraId="250F440D"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the Remedies Directive (2007/66/EC);</w:t>
            </w:r>
          </w:p>
          <w:p w14:paraId="55B27313"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Directive 2014/23/EU of the European Parliament and Council;</w:t>
            </w:r>
          </w:p>
          <w:p w14:paraId="39F57D44"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Directive 2014/24/EU of the European Parliament and Council;</w:t>
            </w:r>
          </w:p>
          <w:p w14:paraId="19D3599F"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Directive 2014/25/EU of the European Parliament and Council; or</w:t>
            </w:r>
          </w:p>
          <w:p w14:paraId="5C21D9EA" w14:textId="77777777" w:rsidR="005668CC" w:rsidRDefault="00B16D46">
            <w:pPr>
              <w:pStyle w:val="Standard"/>
              <w:numPr>
                <w:ilvl w:val="1"/>
                <w:numId w:val="20"/>
              </w:numPr>
              <w:tabs>
                <w:tab w:val="left" w:pos="635"/>
                <w:tab w:val="left" w:pos="805"/>
              </w:tabs>
              <w:spacing w:after="120" w:line="240" w:lineRule="auto"/>
              <w:ind w:left="814"/>
              <w:jc w:val="both"/>
            </w:pPr>
            <w:r>
              <w:rPr>
                <w:rFonts w:ascii="Arial" w:eastAsia="Arial" w:hAnsi="Arial" w:cs="Arial"/>
                <w:color w:val="000000"/>
                <w:sz w:val="24"/>
                <w:szCs w:val="24"/>
              </w:rPr>
              <w:t>Directive 2009/81/EC of the European Parliament and Council;</w:t>
            </w:r>
          </w:p>
        </w:tc>
      </w:tr>
      <w:tr w:rsidR="005668CC" w14:paraId="70858B60" w14:textId="77777777">
        <w:tc>
          <w:tcPr>
            <w:tcW w:w="2399" w:type="dxa"/>
            <w:tcBorders>
              <w:left w:val="single" w:sz="8" w:space="0" w:color="000000"/>
              <w:bottom w:val="single" w:sz="8" w:space="0" w:color="000000"/>
              <w:right w:val="single" w:sz="8" w:space="0" w:color="000000"/>
            </w:tcBorders>
            <w:tcMar>
              <w:top w:w="0" w:type="dxa"/>
              <w:left w:w="108" w:type="dxa"/>
              <w:bottom w:w="0" w:type="dxa"/>
              <w:right w:w="108" w:type="dxa"/>
            </w:tcMar>
          </w:tcPr>
          <w:p w14:paraId="53FFAF28" w14:textId="77777777" w:rsidR="005668CC" w:rsidRDefault="00B16D46">
            <w:pPr>
              <w:pStyle w:val="Standard"/>
              <w:spacing w:after="120" w:line="240" w:lineRule="auto"/>
              <w:ind w:left="-108"/>
            </w:pPr>
            <w:r>
              <w:rPr>
                <w:rFonts w:ascii="Arial" w:eastAsia="Arial" w:hAnsi="Arial" w:cs="Arial"/>
                <w:b/>
                <w:color w:val="000000"/>
                <w:sz w:val="24"/>
                <w:szCs w:val="24"/>
              </w:rPr>
              <w:t>“Exempt Call-off Contract”</w:t>
            </w:r>
          </w:p>
        </w:tc>
        <w:tc>
          <w:tcPr>
            <w:tcW w:w="7350" w:type="dxa"/>
            <w:tcBorders>
              <w:bottom w:val="single" w:sz="8" w:space="0" w:color="000000"/>
              <w:right w:val="single" w:sz="8" w:space="0" w:color="000000"/>
            </w:tcBorders>
            <w:tcMar>
              <w:top w:w="0" w:type="dxa"/>
              <w:left w:w="108" w:type="dxa"/>
              <w:bottom w:w="0" w:type="dxa"/>
              <w:right w:w="108" w:type="dxa"/>
            </w:tcMar>
          </w:tcPr>
          <w:p w14:paraId="12EF7A82" w14:textId="77777777" w:rsidR="005668CC" w:rsidRDefault="00B16D46">
            <w:pPr>
              <w:pStyle w:val="Standard"/>
              <w:jc w:val="both"/>
            </w:pPr>
            <w:bookmarkStart w:id="4" w:name="_heading=h.1fob9te"/>
            <w:bookmarkEnd w:id="4"/>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p w14:paraId="083B9310" w14:textId="77777777" w:rsidR="005668CC" w:rsidRDefault="005668CC">
            <w:pPr>
              <w:pStyle w:val="Standard"/>
              <w:tabs>
                <w:tab w:val="left" w:pos="-179"/>
              </w:tabs>
              <w:spacing w:after="120" w:line="240" w:lineRule="auto"/>
              <w:jc w:val="both"/>
              <w:rPr>
                <w:rFonts w:ascii="Arial" w:eastAsia="Arial" w:hAnsi="Arial" w:cs="Arial"/>
                <w:color w:val="000000"/>
                <w:sz w:val="26"/>
                <w:szCs w:val="26"/>
              </w:rPr>
            </w:pPr>
          </w:p>
        </w:tc>
      </w:tr>
      <w:tr w:rsidR="005668CC" w14:paraId="7224AACB" w14:textId="77777777">
        <w:tc>
          <w:tcPr>
            <w:tcW w:w="2399" w:type="dxa"/>
            <w:tcBorders>
              <w:left w:val="single" w:sz="8" w:space="0" w:color="000000"/>
              <w:bottom w:val="single" w:sz="8" w:space="0" w:color="000000"/>
              <w:right w:val="single" w:sz="8" w:space="0" w:color="000000"/>
            </w:tcBorders>
            <w:tcMar>
              <w:top w:w="0" w:type="dxa"/>
              <w:left w:w="108" w:type="dxa"/>
              <w:bottom w:w="0" w:type="dxa"/>
              <w:right w:w="108" w:type="dxa"/>
            </w:tcMar>
          </w:tcPr>
          <w:p w14:paraId="4E40D56A" w14:textId="77777777" w:rsidR="005668CC" w:rsidRDefault="00B16D46">
            <w:pPr>
              <w:pStyle w:val="Standard"/>
              <w:spacing w:after="120" w:line="240" w:lineRule="auto"/>
              <w:ind w:left="-108"/>
            </w:pPr>
            <w:r>
              <w:rPr>
                <w:rFonts w:ascii="Arial" w:eastAsia="Arial" w:hAnsi="Arial" w:cs="Arial"/>
                <w:b/>
                <w:color w:val="000000"/>
                <w:sz w:val="24"/>
                <w:szCs w:val="24"/>
              </w:rPr>
              <w:t>“Exempt Procurement Amendments”</w:t>
            </w:r>
          </w:p>
        </w:tc>
        <w:tc>
          <w:tcPr>
            <w:tcW w:w="7350" w:type="dxa"/>
            <w:tcBorders>
              <w:bottom w:val="single" w:sz="8" w:space="0" w:color="000000"/>
              <w:right w:val="single" w:sz="8" w:space="0" w:color="000000"/>
            </w:tcBorders>
            <w:tcMar>
              <w:top w:w="0" w:type="dxa"/>
              <w:left w:w="108" w:type="dxa"/>
              <w:bottom w:w="0" w:type="dxa"/>
              <w:right w:w="108" w:type="dxa"/>
            </w:tcMar>
          </w:tcPr>
          <w:p w14:paraId="284820F2" w14:textId="77777777" w:rsidR="005668CC" w:rsidRDefault="00B16D46">
            <w:pPr>
              <w:pStyle w:val="Standard"/>
              <w:jc w:val="both"/>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03B92782" w14:textId="77777777" w:rsidR="005668CC" w:rsidRDefault="005668CC">
      <w:pPr>
        <w:pStyle w:val="Standard"/>
        <w:rPr>
          <w:rFonts w:ascii="Arial" w:eastAsia="Arial" w:hAnsi="Arial" w:cs="Arial"/>
          <w:sz w:val="24"/>
          <w:szCs w:val="24"/>
        </w:rPr>
      </w:pPr>
    </w:p>
    <w:tbl>
      <w:tblPr>
        <w:tblW w:w="9735" w:type="dxa"/>
        <w:tblInd w:w="-3" w:type="dxa"/>
        <w:tblLayout w:type="fixed"/>
        <w:tblCellMar>
          <w:left w:w="10" w:type="dxa"/>
          <w:right w:w="10" w:type="dxa"/>
        </w:tblCellMar>
        <w:tblLook w:val="04A0" w:firstRow="1" w:lastRow="0" w:firstColumn="1" w:lastColumn="0" w:noHBand="0" w:noVBand="1"/>
      </w:tblPr>
      <w:tblGrid>
        <w:gridCol w:w="2404"/>
        <w:gridCol w:w="7331"/>
      </w:tblGrid>
      <w:tr w:rsidR="005668CC" w14:paraId="2A9D71C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2D6025" w14:textId="77777777" w:rsidR="005668CC" w:rsidRDefault="00B16D46">
            <w:pPr>
              <w:pStyle w:val="Standard"/>
              <w:spacing w:after="120" w:line="240" w:lineRule="auto"/>
              <w:ind w:left="-108"/>
              <w:jc w:val="center"/>
            </w:pPr>
            <w:r>
              <w:rPr>
                <w:rFonts w:ascii="Arial" w:eastAsia="Arial" w:hAnsi="Arial" w:cs="Arial"/>
                <w:b/>
                <w:color w:val="000000"/>
                <w:sz w:val="24"/>
                <w:szCs w:val="24"/>
              </w:rPr>
              <w:t>"Existing IPR"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CE54F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668CC" w14:paraId="5F3114A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238DA0" w14:textId="77777777" w:rsidR="005668CC" w:rsidRDefault="00B16D46">
            <w:pPr>
              <w:pStyle w:val="Standard"/>
              <w:spacing w:after="120" w:line="240" w:lineRule="auto"/>
              <w:ind w:left="-108"/>
              <w:jc w:val="center"/>
            </w:pPr>
            <w:r>
              <w:rPr>
                <w:rFonts w:ascii="Arial" w:eastAsia="Arial" w:hAnsi="Arial" w:cs="Arial"/>
                <w:b/>
                <w:color w:val="000000"/>
                <w:sz w:val="24"/>
                <w:szCs w:val="24"/>
              </w:rPr>
              <w:t>“Exit Day”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FD304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shall have the meaning in the European Union (Withdrawal) Act 2018;</w:t>
            </w:r>
          </w:p>
        </w:tc>
      </w:tr>
      <w:tr w:rsidR="005668CC" w14:paraId="474E8E9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F1A81F" w14:textId="77777777" w:rsidR="005668CC" w:rsidRDefault="00B16D46">
            <w:pPr>
              <w:pStyle w:val="Standard"/>
              <w:spacing w:after="120" w:line="240" w:lineRule="auto"/>
              <w:ind w:left="-108"/>
              <w:jc w:val="center"/>
            </w:pPr>
            <w:r>
              <w:rPr>
                <w:rFonts w:ascii="Arial" w:eastAsia="Arial" w:hAnsi="Arial" w:cs="Arial"/>
                <w:b/>
                <w:color w:val="000000"/>
                <w:sz w:val="24"/>
                <w:szCs w:val="24"/>
              </w:rPr>
              <w:t>"Expiry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CBB794" w14:textId="77777777" w:rsidR="005668CC" w:rsidRDefault="00B16D46">
            <w:pPr>
              <w:pStyle w:val="Standard"/>
              <w:tabs>
                <w:tab w:val="left" w:pos="-576"/>
                <w:tab w:val="left" w:pos="144"/>
              </w:tabs>
              <w:spacing w:after="120" w:line="240" w:lineRule="auto"/>
              <w:jc w:val="both"/>
            </w:pPr>
            <w:r>
              <w:rPr>
                <w:rFonts w:ascii="Arial" w:eastAsia="Arial" w:hAnsi="Arial" w:cs="Arial"/>
                <w:color w:val="000000"/>
                <w:sz w:val="24"/>
                <w:szCs w:val="24"/>
              </w:rPr>
              <w:t>the Framework Expiry Date or the Call-Off Expiry Date (as the context dictates);</w:t>
            </w:r>
          </w:p>
        </w:tc>
      </w:tr>
      <w:tr w:rsidR="005668CC" w14:paraId="0A32011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C1314A" w14:textId="77777777" w:rsidR="005668CC" w:rsidRDefault="00B16D46">
            <w:pPr>
              <w:pStyle w:val="Standard"/>
              <w:spacing w:after="120" w:line="240" w:lineRule="auto"/>
              <w:ind w:left="-108"/>
              <w:jc w:val="center"/>
            </w:pPr>
            <w:r>
              <w:rPr>
                <w:rFonts w:ascii="Arial" w:eastAsia="Arial" w:hAnsi="Arial" w:cs="Arial"/>
                <w:b/>
                <w:color w:val="000000"/>
                <w:sz w:val="24"/>
                <w:szCs w:val="24"/>
              </w:rPr>
              <w:t>"Extension Period"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8CB61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Framework Optional Extension Period or the Call-Off Optional Extension Period as the context dictates;</w:t>
            </w:r>
          </w:p>
        </w:tc>
      </w:tr>
      <w:tr w:rsidR="005668CC" w14:paraId="381AD21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5FE748" w14:textId="77777777" w:rsidR="005668CC" w:rsidRDefault="00B16D46">
            <w:pPr>
              <w:pStyle w:val="Standard"/>
              <w:spacing w:after="120" w:line="240" w:lineRule="auto"/>
              <w:ind w:left="-108"/>
              <w:jc w:val="center"/>
            </w:pPr>
            <w:r>
              <w:rPr>
                <w:rFonts w:ascii="Arial" w:eastAsia="Arial" w:hAnsi="Arial" w:cs="Arial"/>
                <w:b/>
                <w:color w:val="000000"/>
                <w:sz w:val="24"/>
                <w:szCs w:val="24"/>
              </w:rPr>
              <w:t>"FOIA"</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38838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668CC" w14:paraId="0C0F488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FACCD0" w14:textId="77777777" w:rsidR="005668CC" w:rsidRDefault="00B16D46">
            <w:pPr>
              <w:pStyle w:val="Standard"/>
              <w:spacing w:after="120" w:line="240" w:lineRule="auto"/>
              <w:ind w:left="-108"/>
              <w:jc w:val="center"/>
            </w:pPr>
            <w:r>
              <w:rPr>
                <w:rFonts w:ascii="Arial" w:eastAsia="Arial" w:hAnsi="Arial" w:cs="Arial"/>
                <w:b/>
                <w:color w:val="000000"/>
                <w:sz w:val="24"/>
                <w:szCs w:val="24"/>
              </w:rPr>
              <w:t>"Force Majeure Event"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904F8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1A48EE81" w14:textId="77777777" w:rsidR="005668CC" w:rsidRDefault="00B16D46">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riots, civil commotion, war or armed conflict;</w:t>
            </w:r>
          </w:p>
          <w:p w14:paraId="7AF27E56" w14:textId="77777777" w:rsidR="005668CC" w:rsidRDefault="00B16D46">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acts of terrorism;</w:t>
            </w:r>
          </w:p>
          <w:p w14:paraId="43E5A147" w14:textId="77777777" w:rsidR="005668CC" w:rsidRDefault="00B16D46">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acts of a Central Government Body, local government or regulatory bodies;</w:t>
            </w:r>
          </w:p>
          <w:p w14:paraId="5B68FA55" w14:textId="77777777" w:rsidR="005668CC" w:rsidRDefault="00B16D46">
            <w:pPr>
              <w:pStyle w:val="Standard"/>
              <w:numPr>
                <w:ilvl w:val="1"/>
                <w:numId w:val="19"/>
              </w:numPr>
              <w:tabs>
                <w:tab w:val="left" w:pos="0"/>
                <w:tab w:val="left" w:pos="720"/>
              </w:tabs>
              <w:spacing w:after="120" w:line="240" w:lineRule="auto"/>
              <w:ind w:left="576" w:hanging="432"/>
              <w:jc w:val="both"/>
            </w:pPr>
            <w:r>
              <w:rPr>
                <w:rFonts w:ascii="Arial" w:eastAsia="Arial" w:hAnsi="Arial" w:cs="Arial"/>
                <w:color w:val="000000"/>
                <w:sz w:val="24"/>
                <w:szCs w:val="24"/>
              </w:rPr>
              <w:t>fire, flood, storm or earthquake or other natural disaster,</w:t>
            </w:r>
          </w:p>
          <w:p w14:paraId="65586B0A" w14:textId="77777777" w:rsidR="005668CC" w:rsidRDefault="00B16D46">
            <w:pPr>
              <w:pStyle w:val="Standard"/>
              <w:tabs>
                <w:tab w:val="left" w:pos="-576"/>
                <w:tab w:val="left" w:pos="144"/>
              </w:tabs>
              <w:spacing w:after="120" w:line="240" w:lineRule="auto"/>
              <w:jc w:val="both"/>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668CC" w14:paraId="701DE95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5D6FF4" w14:textId="77777777" w:rsidR="005668CC" w:rsidRDefault="00B16D46">
            <w:pPr>
              <w:pStyle w:val="Standard"/>
              <w:spacing w:after="120" w:line="240" w:lineRule="auto"/>
              <w:ind w:left="-108"/>
              <w:jc w:val="center"/>
            </w:pPr>
            <w:r>
              <w:rPr>
                <w:rFonts w:ascii="Arial" w:eastAsia="Arial" w:hAnsi="Arial" w:cs="Arial"/>
                <w:b/>
                <w:color w:val="000000"/>
                <w:sz w:val="24"/>
                <w:szCs w:val="24"/>
              </w:rPr>
              <w:t>"Force Majeure Notice"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9CBD7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668CC" w14:paraId="5D6A5CF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8E2173"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Award Form"</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A6071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668CC" w14:paraId="546584D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7E1DC4"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Contract"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48C97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5668CC" w14:paraId="15E0703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A6F9AF"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Contract Period"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C5A1E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period from the Framework Start Date until the End Date of the Framework Contract;</w:t>
            </w:r>
          </w:p>
        </w:tc>
      </w:tr>
      <w:tr w:rsidR="005668CC" w14:paraId="0FCBD4F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3D8CED"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Expiry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54519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scheduled date of the end of the Framework Contract as stated in the Framework Award Form;</w:t>
            </w:r>
          </w:p>
        </w:tc>
      </w:tr>
      <w:tr w:rsidR="005668CC" w14:paraId="237DD80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B6EFEA"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Incorporated Terms"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1E9D1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contractual terms applicable to the Framework Contract specified in the Framework Award Form;</w:t>
            </w:r>
          </w:p>
        </w:tc>
      </w:tr>
      <w:tr w:rsidR="005668CC" w14:paraId="00DFF79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D50F09"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Optional Extension Period"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AE903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such period or periods beyond which the Framework Contract Period may be extended as specified in the Framework Award Form;</w:t>
            </w:r>
          </w:p>
        </w:tc>
      </w:tr>
      <w:tr w:rsidR="005668CC" w14:paraId="06C9935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2ADCC9"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Price(s)"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64DEF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price(s) applicable to the provision of the Deliverables set out in Framework Schedule 3 (Framework Prices);</w:t>
            </w:r>
          </w:p>
        </w:tc>
      </w:tr>
      <w:tr w:rsidR="005668CC" w14:paraId="68E74B6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53864"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Special Terms"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F1521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additional terms and conditions specified in the Framework Award Form incorporated into the Framework Contract;</w:t>
            </w:r>
          </w:p>
        </w:tc>
      </w:tr>
      <w:tr w:rsidR="005668CC" w14:paraId="232A946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443218"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Start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42726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date of start of the Framework Contract as stated in the Framework Award Form;</w:t>
            </w:r>
          </w:p>
        </w:tc>
      </w:tr>
      <w:tr w:rsidR="005668CC" w14:paraId="305A03B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8D2BB5" w14:textId="77777777" w:rsidR="005668CC" w:rsidRDefault="00B16D46">
            <w:pPr>
              <w:pStyle w:val="Standard"/>
              <w:spacing w:after="120" w:line="240" w:lineRule="auto"/>
              <w:ind w:left="-108"/>
              <w:jc w:val="center"/>
            </w:pPr>
            <w:r>
              <w:rPr>
                <w:rFonts w:ascii="Arial" w:eastAsia="Arial" w:hAnsi="Arial" w:cs="Arial"/>
                <w:b/>
                <w:color w:val="000000"/>
                <w:sz w:val="24"/>
                <w:szCs w:val="24"/>
              </w:rPr>
              <w:t>"Framework Tender Response"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D2A03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tender submitted by the Supplier to CCS and annexed to or referred to in Framework Schedule 2 (Framework Tender);</w:t>
            </w:r>
          </w:p>
        </w:tc>
      </w:tr>
      <w:tr w:rsidR="005668CC" w14:paraId="63BDDA6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4CC512" w14:textId="77777777" w:rsidR="005668CC" w:rsidRDefault="00B16D46">
            <w:pPr>
              <w:pStyle w:val="Standard"/>
              <w:spacing w:after="120" w:line="240" w:lineRule="auto"/>
              <w:ind w:left="-108"/>
              <w:jc w:val="center"/>
            </w:pPr>
            <w:r>
              <w:rPr>
                <w:rFonts w:ascii="Arial" w:eastAsia="Arial" w:hAnsi="Arial" w:cs="Arial"/>
                <w:b/>
                <w:color w:val="000000"/>
                <w:sz w:val="24"/>
                <w:szCs w:val="24"/>
              </w:rPr>
              <w:t>"Further Competition Procedure"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30EB4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further competition procedure described in Framework Schedule 7 (Call-Off Award Procedure);</w:t>
            </w:r>
          </w:p>
        </w:tc>
      </w:tr>
      <w:tr w:rsidR="005668CC" w14:paraId="718C800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71822F" w14:textId="77777777" w:rsidR="005668CC" w:rsidRDefault="00B16D46">
            <w:pPr>
              <w:pStyle w:val="Standard"/>
              <w:spacing w:after="120" w:line="240" w:lineRule="auto"/>
              <w:ind w:left="-108"/>
              <w:jc w:val="center"/>
            </w:pPr>
            <w:r>
              <w:rPr>
                <w:rFonts w:ascii="Arial" w:eastAsia="Arial" w:hAnsi="Arial" w:cs="Arial"/>
                <w:b/>
                <w:color w:val="000000"/>
                <w:sz w:val="24"/>
                <w:szCs w:val="24"/>
              </w:rPr>
              <w:t>"GDPR"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9BFED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General Data Protection Regulation (Regulation (EU) 2016/679);</w:t>
            </w:r>
          </w:p>
        </w:tc>
      </w:tr>
      <w:tr w:rsidR="005668CC" w14:paraId="418B99F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88B8C" w14:textId="77777777" w:rsidR="005668CC" w:rsidRDefault="00B16D46">
            <w:pPr>
              <w:pStyle w:val="Standard"/>
              <w:spacing w:after="120" w:line="240" w:lineRule="auto"/>
              <w:ind w:left="-108"/>
              <w:jc w:val="center"/>
            </w:pPr>
            <w:r>
              <w:rPr>
                <w:rFonts w:ascii="Arial" w:eastAsia="Arial" w:hAnsi="Arial" w:cs="Arial"/>
                <w:b/>
                <w:color w:val="000000"/>
                <w:sz w:val="24"/>
                <w:szCs w:val="24"/>
              </w:rPr>
              <w:t>"General Anti-Abuse Rule"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AE4F33" w14:textId="77777777" w:rsidR="005668CC" w:rsidRDefault="00B16D46">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the legislation in Part 5 of the Finance Act 2013 and; and</w:t>
            </w:r>
          </w:p>
          <w:p w14:paraId="48215375" w14:textId="77777777" w:rsidR="005668CC" w:rsidRDefault="00B16D46">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668CC" w14:paraId="50E9375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9EE9EF" w14:textId="77777777" w:rsidR="005668CC" w:rsidRDefault="00B16D46">
            <w:pPr>
              <w:pStyle w:val="Standard"/>
              <w:spacing w:after="120" w:line="240" w:lineRule="auto"/>
              <w:ind w:left="-108"/>
              <w:jc w:val="center"/>
            </w:pPr>
            <w:r>
              <w:rPr>
                <w:rFonts w:ascii="Arial" w:eastAsia="Arial" w:hAnsi="Arial" w:cs="Arial"/>
                <w:b/>
                <w:color w:val="000000"/>
                <w:sz w:val="24"/>
                <w:szCs w:val="24"/>
              </w:rPr>
              <w:t>"General Change in Law"</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812EB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5668CC" w14:paraId="28C1942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FC9B76" w14:textId="77777777" w:rsidR="005668CC" w:rsidRDefault="00B16D46">
            <w:pPr>
              <w:pStyle w:val="Standard"/>
              <w:spacing w:after="120" w:line="240" w:lineRule="auto"/>
              <w:ind w:left="-108"/>
              <w:jc w:val="center"/>
            </w:pPr>
            <w:r>
              <w:rPr>
                <w:rFonts w:ascii="Arial" w:eastAsia="Arial" w:hAnsi="Arial" w:cs="Arial"/>
                <w:b/>
                <w:color w:val="000000"/>
                <w:sz w:val="24"/>
                <w:szCs w:val="24"/>
              </w:rPr>
              <w:t>"Goods"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4C0B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5668CC" w14:paraId="1076601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5C8EA1" w14:textId="77777777" w:rsidR="005668CC" w:rsidRDefault="00B16D46">
            <w:pPr>
              <w:pStyle w:val="Standard"/>
              <w:spacing w:after="120" w:line="240" w:lineRule="auto"/>
              <w:ind w:left="-108"/>
              <w:jc w:val="center"/>
            </w:pPr>
            <w:r>
              <w:rPr>
                <w:rFonts w:ascii="Arial" w:eastAsia="Arial" w:hAnsi="Arial" w:cs="Arial"/>
                <w:b/>
                <w:color w:val="000000"/>
                <w:sz w:val="24"/>
                <w:szCs w:val="24"/>
              </w:rPr>
              <w:t>"Good Industry Practice"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D88BC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668CC" w14:paraId="6BA707A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50A793" w14:textId="77777777" w:rsidR="005668CC" w:rsidRDefault="00B16D46">
            <w:pPr>
              <w:pStyle w:val="Standard"/>
              <w:spacing w:after="120" w:line="240" w:lineRule="auto"/>
              <w:ind w:left="-108"/>
              <w:jc w:val="center"/>
            </w:pPr>
            <w:r>
              <w:rPr>
                <w:rFonts w:ascii="Arial" w:eastAsia="Arial" w:hAnsi="Arial" w:cs="Arial"/>
                <w:b/>
                <w:color w:val="000000"/>
                <w:sz w:val="24"/>
                <w:szCs w:val="24"/>
              </w:rPr>
              <w:t>"Government"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3970B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668CC" w14:paraId="5FE5BA5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DDA1AF" w14:textId="77777777" w:rsidR="005668CC" w:rsidRDefault="00B16D46">
            <w:pPr>
              <w:pStyle w:val="Standard"/>
              <w:spacing w:after="120" w:line="240" w:lineRule="auto"/>
              <w:ind w:left="-108"/>
              <w:jc w:val="center"/>
            </w:pPr>
            <w:r>
              <w:rPr>
                <w:rFonts w:ascii="Arial" w:eastAsia="Arial" w:hAnsi="Arial" w:cs="Arial"/>
                <w:b/>
                <w:color w:val="000000"/>
                <w:sz w:val="24"/>
                <w:szCs w:val="24"/>
              </w:rPr>
              <w:t>"Government Data"</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906E8C" w14:textId="77777777" w:rsidR="005668CC" w:rsidRDefault="00B16D46">
            <w:pPr>
              <w:pStyle w:val="Standard"/>
              <w:tabs>
                <w:tab w:val="left" w:pos="-576"/>
                <w:tab w:val="left" w:pos="144"/>
              </w:tabs>
              <w:spacing w:after="120" w:line="240" w:lineRule="auto"/>
              <w:jc w:val="both"/>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5EDBEA2"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are supplied to the Supplier by or on behalf of the Authority; or</w:t>
            </w:r>
          </w:p>
          <w:p w14:paraId="3CB75286"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the Supplier is required to generate, process, store or transmit pursuant to a Contract;</w:t>
            </w:r>
          </w:p>
        </w:tc>
      </w:tr>
      <w:tr w:rsidR="005668CC" w14:paraId="4E98431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2994E3" w14:textId="77777777" w:rsidR="005668CC" w:rsidRDefault="00B16D46">
            <w:pPr>
              <w:pStyle w:val="Standard"/>
              <w:spacing w:after="120" w:line="240" w:lineRule="auto"/>
              <w:ind w:left="-108"/>
              <w:jc w:val="center"/>
            </w:pPr>
            <w:r>
              <w:rPr>
                <w:rFonts w:ascii="Arial" w:eastAsia="Arial" w:hAnsi="Arial" w:cs="Arial"/>
                <w:b/>
                <w:color w:val="000000"/>
                <w:sz w:val="24"/>
                <w:szCs w:val="24"/>
              </w:rPr>
              <w:t>"Guarantor"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418BA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person (if any) who has entered into a guarantee in the form set out in Joint Schedule 8 (Guarantee) in relation to this Contract;</w:t>
            </w:r>
          </w:p>
        </w:tc>
      </w:tr>
      <w:tr w:rsidR="005668CC" w14:paraId="123920F2"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51A723" w14:textId="77777777" w:rsidR="005668CC" w:rsidRDefault="00B16D46">
            <w:pPr>
              <w:pStyle w:val="Standard"/>
              <w:spacing w:after="120" w:line="240" w:lineRule="auto"/>
              <w:ind w:left="-108"/>
              <w:jc w:val="center"/>
            </w:pPr>
            <w:r>
              <w:rPr>
                <w:rFonts w:ascii="Arial" w:eastAsia="Arial" w:hAnsi="Arial" w:cs="Arial"/>
                <w:b/>
                <w:color w:val="000000"/>
                <w:sz w:val="24"/>
                <w:szCs w:val="24"/>
              </w:rPr>
              <w:t>"Halifax Abuse Principle"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85B9E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principle explained in the CJEU Case C-255/02 Halifax and others;</w:t>
            </w:r>
          </w:p>
        </w:tc>
      </w:tr>
      <w:tr w:rsidR="005668CC" w14:paraId="31EA910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B19179" w14:textId="77777777" w:rsidR="005668CC" w:rsidRDefault="00B16D46">
            <w:pPr>
              <w:pStyle w:val="Standard"/>
              <w:spacing w:after="120" w:line="240" w:lineRule="auto"/>
              <w:ind w:left="-108"/>
              <w:jc w:val="center"/>
            </w:pPr>
            <w:r>
              <w:rPr>
                <w:rFonts w:ascii="Arial" w:eastAsia="Arial" w:hAnsi="Arial" w:cs="Arial"/>
                <w:b/>
                <w:color w:val="000000"/>
                <w:sz w:val="24"/>
                <w:szCs w:val="24"/>
              </w:rPr>
              <w:t>"HMRC"</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26933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Her Majesty’s Revenue and Customs;</w:t>
            </w:r>
          </w:p>
        </w:tc>
      </w:tr>
      <w:tr w:rsidR="005668CC" w14:paraId="035BE6F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CA908A" w14:textId="77777777" w:rsidR="005668CC" w:rsidRDefault="00B16D46">
            <w:pPr>
              <w:pStyle w:val="Standard"/>
              <w:spacing w:after="120" w:line="240" w:lineRule="auto"/>
              <w:ind w:left="-108"/>
              <w:jc w:val="center"/>
            </w:pPr>
            <w:r>
              <w:rPr>
                <w:rFonts w:ascii="Arial" w:eastAsia="Arial" w:hAnsi="Arial" w:cs="Arial"/>
                <w:b/>
                <w:color w:val="000000"/>
                <w:sz w:val="24"/>
                <w:szCs w:val="24"/>
              </w:rPr>
              <w:t>"ICT Policy"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17AD3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668CC" w14:paraId="3E96D0B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B8C4CE" w14:textId="77777777" w:rsidR="005668CC" w:rsidRDefault="00B16D46">
            <w:pPr>
              <w:pStyle w:val="Standard"/>
              <w:spacing w:after="120" w:line="240" w:lineRule="auto"/>
              <w:ind w:left="-108"/>
              <w:jc w:val="center"/>
            </w:pPr>
            <w:r>
              <w:rPr>
                <w:rFonts w:ascii="Arial" w:eastAsia="Arial" w:hAnsi="Arial" w:cs="Arial"/>
                <w:b/>
                <w:color w:val="000000"/>
                <w:sz w:val="24"/>
                <w:szCs w:val="24"/>
              </w:rPr>
              <w:t>"Impact Assessment"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6317B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 assessment of the impact of a Variation request by the Relevant Authority completed in good faith, including:</w:t>
            </w:r>
          </w:p>
          <w:p w14:paraId="2290705D" w14:textId="77777777" w:rsidR="005668CC" w:rsidRDefault="00B16D46">
            <w:pPr>
              <w:pStyle w:val="Standard"/>
              <w:numPr>
                <w:ilvl w:val="0"/>
                <w:numId w:val="31"/>
              </w:numPr>
              <w:tabs>
                <w:tab w:val="left" w:pos="144"/>
                <w:tab w:val="left" w:pos="864"/>
              </w:tabs>
              <w:jc w:val="both"/>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1A3366D2" w14:textId="77777777" w:rsidR="005668CC" w:rsidRDefault="00B16D46">
            <w:pPr>
              <w:pStyle w:val="Standard"/>
              <w:numPr>
                <w:ilvl w:val="0"/>
                <w:numId w:val="10"/>
              </w:numPr>
              <w:tabs>
                <w:tab w:val="left" w:pos="144"/>
                <w:tab w:val="left" w:pos="864"/>
              </w:tabs>
              <w:jc w:val="both"/>
            </w:pPr>
            <w:r>
              <w:rPr>
                <w:rFonts w:ascii="Arial" w:eastAsia="Arial" w:hAnsi="Arial" w:cs="Arial"/>
                <w:color w:val="000000"/>
                <w:sz w:val="24"/>
                <w:szCs w:val="24"/>
              </w:rPr>
              <w:t>details of the cost of implementing the proposed Variation;</w:t>
            </w:r>
          </w:p>
          <w:p w14:paraId="40FC4142" w14:textId="77777777" w:rsidR="005668CC" w:rsidRDefault="00B16D46">
            <w:pPr>
              <w:pStyle w:val="Standard"/>
              <w:numPr>
                <w:ilvl w:val="0"/>
                <w:numId w:val="10"/>
              </w:numPr>
              <w:tabs>
                <w:tab w:val="left" w:pos="144"/>
                <w:tab w:val="left" w:pos="864"/>
              </w:tabs>
              <w:jc w:val="both"/>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86058F2" w14:textId="77777777" w:rsidR="005668CC" w:rsidRDefault="00B16D46">
            <w:pPr>
              <w:pStyle w:val="Standard"/>
              <w:numPr>
                <w:ilvl w:val="0"/>
                <w:numId w:val="10"/>
              </w:numPr>
              <w:tabs>
                <w:tab w:val="left" w:pos="144"/>
                <w:tab w:val="left" w:pos="864"/>
              </w:tabs>
              <w:jc w:val="both"/>
            </w:pPr>
            <w:r>
              <w:rPr>
                <w:rFonts w:ascii="Arial" w:eastAsia="Arial" w:hAnsi="Arial" w:cs="Arial"/>
                <w:color w:val="000000"/>
                <w:sz w:val="24"/>
                <w:szCs w:val="24"/>
              </w:rPr>
              <w:t>a timetable for the implementation, together with any proposals for the testing of the Variation; and</w:t>
            </w:r>
          </w:p>
          <w:p w14:paraId="1340F8D5" w14:textId="77777777" w:rsidR="005668CC" w:rsidRDefault="00B16D46">
            <w:pPr>
              <w:pStyle w:val="Standard"/>
              <w:numPr>
                <w:ilvl w:val="0"/>
                <w:numId w:val="10"/>
              </w:numPr>
              <w:tabs>
                <w:tab w:val="left" w:pos="144"/>
                <w:tab w:val="left" w:pos="864"/>
              </w:tabs>
              <w:spacing w:after="120" w:line="240" w:lineRule="auto"/>
              <w:jc w:val="both"/>
            </w:pPr>
            <w:r>
              <w:rPr>
                <w:rFonts w:ascii="Arial" w:eastAsia="Arial" w:hAnsi="Arial" w:cs="Arial"/>
                <w:color w:val="000000"/>
                <w:sz w:val="24"/>
                <w:szCs w:val="24"/>
              </w:rPr>
              <w:t>such other information as the Relevant Authority may reasonably request in (or in response to) the Variation request;</w:t>
            </w:r>
          </w:p>
        </w:tc>
      </w:tr>
      <w:tr w:rsidR="005668CC" w14:paraId="3A52FBD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D1749D" w14:textId="77777777" w:rsidR="005668CC" w:rsidRDefault="00B16D46">
            <w:pPr>
              <w:pStyle w:val="Standard"/>
              <w:spacing w:after="120" w:line="240" w:lineRule="auto"/>
              <w:ind w:left="-108"/>
              <w:jc w:val="center"/>
            </w:pPr>
            <w:r>
              <w:rPr>
                <w:rFonts w:ascii="Arial" w:eastAsia="Arial" w:hAnsi="Arial" w:cs="Arial"/>
                <w:b/>
                <w:color w:val="000000"/>
                <w:sz w:val="24"/>
                <w:szCs w:val="24"/>
              </w:rPr>
              <w:t>"Implementation Plan"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73821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668CC" w14:paraId="1FDAC8E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93F2CC" w14:textId="77777777" w:rsidR="005668CC" w:rsidRDefault="00B16D46">
            <w:pPr>
              <w:pStyle w:val="Standard"/>
              <w:spacing w:after="120" w:line="240" w:lineRule="auto"/>
              <w:ind w:left="-108"/>
              <w:jc w:val="center"/>
            </w:pPr>
            <w:r>
              <w:rPr>
                <w:rFonts w:ascii="Arial" w:eastAsia="Arial" w:hAnsi="Arial" w:cs="Arial"/>
                <w:b/>
                <w:color w:val="000000"/>
                <w:sz w:val="24"/>
                <w:szCs w:val="24"/>
              </w:rPr>
              <w:t>"Indemnifier"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D63C7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Party from whom an indemnity is sought under this Contract;</w:t>
            </w:r>
          </w:p>
        </w:tc>
      </w:tr>
      <w:tr w:rsidR="005668CC" w14:paraId="2CB4096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5ACCFE" w14:textId="77777777" w:rsidR="005668CC" w:rsidRDefault="00B16D46">
            <w:pPr>
              <w:pStyle w:val="Standard"/>
              <w:spacing w:after="120" w:line="240" w:lineRule="auto"/>
              <w:ind w:left="-108"/>
              <w:jc w:val="center"/>
            </w:pPr>
            <w:r>
              <w:rPr>
                <w:rFonts w:ascii="Arial" w:eastAsia="Arial" w:hAnsi="Arial" w:cs="Arial"/>
                <w:b/>
                <w:color w:val="000000"/>
                <w:sz w:val="24"/>
                <w:szCs w:val="24"/>
              </w:rPr>
              <w:t>“Independent Control”</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76FC2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668CC" w14:paraId="2E86134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D9BF30" w14:textId="77777777" w:rsidR="005668CC" w:rsidRDefault="00B16D46">
            <w:pPr>
              <w:pStyle w:val="Standard"/>
              <w:spacing w:after="120" w:line="240" w:lineRule="auto"/>
              <w:ind w:left="-108"/>
              <w:jc w:val="center"/>
            </w:pPr>
            <w:r>
              <w:rPr>
                <w:rFonts w:ascii="Arial" w:eastAsia="Arial" w:hAnsi="Arial" w:cs="Arial"/>
                <w:b/>
                <w:color w:val="000000"/>
                <w:sz w:val="24"/>
                <w:szCs w:val="24"/>
              </w:rPr>
              <w:t>"Indexation"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88573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adjustment of an amount or sum in accordance with Framework Schedule 3 (Framework Prices) and the relevant Order Form;</w:t>
            </w:r>
          </w:p>
        </w:tc>
      </w:tr>
      <w:tr w:rsidR="005668CC" w14:paraId="47F1CA0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9F274B" w14:textId="77777777" w:rsidR="005668CC" w:rsidRDefault="00B16D46">
            <w:pPr>
              <w:pStyle w:val="Standard"/>
              <w:spacing w:after="120" w:line="240" w:lineRule="auto"/>
              <w:ind w:left="-108"/>
              <w:jc w:val="center"/>
            </w:pPr>
            <w:r>
              <w:rPr>
                <w:rFonts w:ascii="Arial" w:eastAsia="Arial" w:hAnsi="Arial" w:cs="Arial"/>
                <w:b/>
                <w:color w:val="000000"/>
                <w:sz w:val="24"/>
                <w:szCs w:val="24"/>
              </w:rPr>
              <w:t>"Information"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B35C8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under section 84 of the Freedom of Information Act 2000;</w:t>
            </w:r>
          </w:p>
        </w:tc>
      </w:tr>
      <w:tr w:rsidR="005668CC" w14:paraId="4FCD15E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DFB18E" w14:textId="77777777" w:rsidR="005668CC" w:rsidRDefault="00B16D46">
            <w:pPr>
              <w:pStyle w:val="Standard"/>
              <w:spacing w:after="120" w:line="240" w:lineRule="auto"/>
              <w:ind w:left="-108"/>
              <w:jc w:val="center"/>
            </w:pPr>
            <w:r>
              <w:rPr>
                <w:rFonts w:ascii="Arial" w:eastAsia="Arial" w:hAnsi="Arial" w:cs="Arial"/>
                <w:b/>
                <w:color w:val="000000"/>
                <w:sz w:val="24"/>
                <w:szCs w:val="24"/>
              </w:rPr>
              <w:t>"Information Commissioner"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AB4D9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5668CC" w14:paraId="37A6D51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CE8D59" w14:textId="77777777" w:rsidR="005668CC" w:rsidRDefault="00B16D46">
            <w:pPr>
              <w:pStyle w:val="Standard"/>
              <w:spacing w:after="120" w:line="240" w:lineRule="auto"/>
              <w:ind w:left="-108"/>
              <w:jc w:val="center"/>
            </w:pPr>
            <w:r>
              <w:rPr>
                <w:rFonts w:ascii="Arial" w:eastAsia="Arial" w:hAnsi="Arial" w:cs="Arial"/>
                <w:b/>
                <w:color w:val="000000"/>
                <w:sz w:val="24"/>
                <w:szCs w:val="24"/>
              </w:rPr>
              <w:t>"Initial Period"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1152E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initial term of a Contract specified in the Framework Award Form or the Order Form, as the context requires;</w:t>
            </w:r>
          </w:p>
        </w:tc>
      </w:tr>
      <w:tr w:rsidR="005668CC" w14:paraId="67E7790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48C2E6" w14:textId="77777777" w:rsidR="005668CC" w:rsidRDefault="00B16D46">
            <w:pPr>
              <w:pStyle w:val="Standard"/>
              <w:spacing w:after="120" w:line="240" w:lineRule="auto"/>
              <w:ind w:left="-108"/>
              <w:jc w:val="center"/>
            </w:pPr>
            <w:r>
              <w:rPr>
                <w:rFonts w:ascii="Arial" w:eastAsia="Arial" w:hAnsi="Arial" w:cs="Arial"/>
                <w:b/>
                <w:color w:val="000000"/>
                <w:sz w:val="24"/>
                <w:szCs w:val="24"/>
              </w:rPr>
              <w:t>"Insolvency Event"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699D3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with respect to any person, means:</w:t>
            </w:r>
          </w:p>
          <w:p w14:paraId="6EC2030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23FB038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 (being a company or a LLP) is deemed unable to pay its debts within the meaning of section 123 of the Insolvency Act 1986, or</w:t>
            </w:r>
          </w:p>
          <w:p w14:paraId="6FC32E2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(ii) (being a partnership) is deemed unable to pay its debts within the meaning of section 222 of the Insolvency Act 1986;</w:t>
            </w:r>
          </w:p>
          <w:p w14:paraId="2DCD8AE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4156440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257D0D1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496C4D4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(e) that person suspends or ceases, or threatens to suspend or cease, carrying on all or a substantial part of its business;</w:t>
            </w:r>
          </w:p>
          <w:p w14:paraId="5ADD646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(f) where that person is a company, a LLP or a partnership:</w:t>
            </w:r>
          </w:p>
          <w:p w14:paraId="7A6275F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2E53C8A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5F44FBA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7476A80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0719128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668CC" w14:paraId="1EFA2AC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A50FE" w14:textId="77777777" w:rsidR="005668CC" w:rsidRDefault="00B16D46">
            <w:pPr>
              <w:pStyle w:val="Standard"/>
              <w:spacing w:after="120" w:line="240" w:lineRule="auto"/>
              <w:ind w:left="-108"/>
              <w:jc w:val="center"/>
            </w:pPr>
            <w:r>
              <w:rPr>
                <w:rFonts w:ascii="Arial" w:eastAsia="Arial" w:hAnsi="Arial" w:cs="Arial"/>
                <w:b/>
                <w:color w:val="000000"/>
                <w:sz w:val="24"/>
                <w:szCs w:val="24"/>
              </w:rPr>
              <w:t>"Installation Works"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A1DF2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668CC" w14:paraId="68BECD7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476E00" w14:textId="77777777" w:rsidR="005668CC" w:rsidRDefault="00B16D46">
            <w:pPr>
              <w:pStyle w:val="Standard"/>
              <w:spacing w:after="120" w:line="240" w:lineRule="auto"/>
              <w:ind w:left="-108"/>
              <w:jc w:val="center"/>
            </w:pPr>
            <w:r>
              <w:rPr>
                <w:rFonts w:ascii="Arial" w:eastAsia="Arial" w:hAnsi="Arial" w:cs="Arial"/>
                <w:b/>
                <w:color w:val="000000"/>
                <w:sz w:val="24"/>
                <w:szCs w:val="24"/>
              </w:rPr>
              <w:t>"Intellectual Property Rights" or "IPR"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53FD2C" w14:textId="77777777" w:rsidR="005668CC" w:rsidRDefault="00B16D46">
            <w:pPr>
              <w:pStyle w:val="Standard"/>
              <w:numPr>
                <w:ilvl w:val="0"/>
                <w:numId w:val="32"/>
              </w:numPr>
              <w:tabs>
                <w:tab w:val="left" w:pos="144"/>
                <w:tab w:val="left" w:pos="864"/>
              </w:tabs>
              <w:jc w:val="both"/>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52244E89" w14:textId="77777777" w:rsidR="005668CC" w:rsidRDefault="00B16D46">
            <w:pPr>
              <w:pStyle w:val="Standard"/>
              <w:numPr>
                <w:ilvl w:val="0"/>
                <w:numId w:val="14"/>
              </w:numPr>
              <w:tabs>
                <w:tab w:val="left" w:pos="144"/>
                <w:tab w:val="left" w:pos="864"/>
              </w:tabs>
              <w:jc w:val="both"/>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5E5B788" w14:textId="77777777" w:rsidR="005668CC" w:rsidRDefault="00B16D46">
            <w:pPr>
              <w:pStyle w:val="Standard"/>
              <w:numPr>
                <w:ilvl w:val="0"/>
                <w:numId w:val="14"/>
              </w:numPr>
              <w:tabs>
                <w:tab w:val="left" w:pos="144"/>
                <w:tab w:val="left" w:pos="864"/>
              </w:tabs>
              <w:spacing w:after="120" w:line="240" w:lineRule="auto"/>
              <w:jc w:val="both"/>
            </w:pPr>
            <w:r>
              <w:rPr>
                <w:rFonts w:ascii="Arial" w:eastAsia="Arial" w:hAnsi="Arial" w:cs="Arial"/>
                <w:color w:val="000000"/>
                <w:sz w:val="24"/>
                <w:szCs w:val="24"/>
              </w:rPr>
              <w:t>all other rights having equivalent or similar effect in any country or jurisdiction;</w:t>
            </w:r>
          </w:p>
        </w:tc>
      </w:tr>
      <w:tr w:rsidR="005668CC" w14:paraId="089E21C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DD7877" w14:textId="77777777" w:rsidR="005668CC" w:rsidRDefault="00B16D46">
            <w:pPr>
              <w:pStyle w:val="Standard"/>
              <w:spacing w:after="120" w:line="240" w:lineRule="auto"/>
              <w:ind w:left="-108"/>
              <w:jc w:val="center"/>
            </w:pPr>
            <w:r>
              <w:rPr>
                <w:rFonts w:ascii="Arial" w:eastAsia="Arial" w:hAnsi="Arial" w:cs="Arial"/>
                <w:b/>
                <w:color w:val="000000"/>
                <w:sz w:val="24"/>
                <w:szCs w:val="24"/>
              </w:rPr>
              <w:t>"Invoicing Address"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63617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address to which the Supplier shall invoice the Buyer as specified in the Order Form;</w:t>
            </w:r>
          </w:p>
        </w:tc>
      </w:tr>
      <w:tr w:rsidR="005668CC" w14:paraId="4BAE047B"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821D64" w14:textId="77777777" w:rsidR="005668CC" w:rsidRDefault="00B16D46">
            <w:pPr>
              <w:pStyle w:val="Standard"/>
              <w:spacing w:after="120" w:line="240" w:lineRule="auto"/>
              <w:ind w:left="-108"/>
              <w:jc w:val="center"/>
            </w:pPr>
            <w:r>
              <w:rPr>
                <w:rFonts w:ascii="Arial" w:eastAsia="Arial" w:hAnsi="Arial" w:cs="Arial"/>
                <w:b/>
                <w:color w:val="000000"/>
                <w:sz w:val="24"/>
                <w:szCs w:val="24"/>
              </w:rPr>
              <w:t>"IPR Claim"</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AE603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668CC" w14:paraId="01A6152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EECF1A" w14:textId="77777777" w:rsidR="005668CC" w:rsidRDefault="00B16D46">
            <w:pPr>
              <w:pStyle w:val="Standard"/>
              <w:spacing w:after="120" w:line="240" w:lineRule="auto"/>
              <w:ind w:left="-108"/>
              <w:jc w:val="center"/>
            </w:pPr>
            <w:r>
              <w:rPr>
                <w:rFonts w:ascii="Arial" w:eastAsia="Arial" w:hAnsi="Arial" w:cs="Arial"/>
                <w:b/>
                <w:color w:val="000000"/>
                <w:sz w:val="24"/>
                <w:szCs w:val="24"/>
              </w:rPr>
              <w:t>"IR35"</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8C124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10"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668CC" w14:paraId="36D6CB9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850C51" w14:textId="77777777" w:rsidR="005668CC" w:rsidRDefault="00B16D46">
            <w:pPr>
              <w:pStyle w:val="Standard"/>
              <w:spacing w:after="120" w:line="240" w:lineRule="auto"/>
              <w:ind w:left="-108"/>
              <w:jc w:val="center"/>
            </w:pPr>
            <w:r>
              <w:rPr>
                <w:rFonts w:ascii="Arial" w:eastAsia="Arial" w:hAnsi="Arial" w:cs="Arial"/>
                <w:b/>
                <w:color w:val="000000"/>
                <w:sz w:val="24"/>
                <w:szCs w:val="24"/>
              </w:rPr>
              <w:t>“Joint Controller Agreement”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36794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668CC" w14:paraId="1600B4C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4E42CA" w14:textId="77777777" w:rsidR="005668CC" w:rsidRDefault="00B16D46">
            <w:pPr>
              <w:pStyle w:val="Standard"/>
              <w:spacing w:after="120" w:line="240" w:lineRule="auto"/>
              <w:ind w:left="-108"/>
              <w:jc w:val="center"/>
            </w:pPr>
            <w:r>
              <w:rPr>
                <w:rFonts w:ascii="Arial" w:eastAsia="Arial" w:hAnsi="Arial" w:cs="Arial"/>
                <w:b/>
                <w:color w:val="000000"/>
                <w:sz w:val="24"/>
                <w:szCs w:val="24"/>
              </w:rPr>
              <w:t>“Joint Controllers”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529C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where two or more Controllers jointly determine the purposes and means of Processing;</w:t>
            </w:r>
          </w:p>
        </w:tc>
      </w:tr>
      <w:tr w:rsidR="005668CC" w14:paraId="7CC42BAB"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24D98A" w14:textId="77777777" w:rsidR="005668CC" w:rsidRDefault="00B16D46">
            <w:pPr>
              <w:pStyle w:val="Standard"/>
              <w:spacing w:after="120" w:line="240" w:lineRule="auto"/>
              <w:ind w:left="-108"/>
              <w:jc w:val="center"/>
            </w:pPr>
            <w:r>
              <w:rPr>
                <w:rFonts w:ascii="Arial" w:eastAsia="Arial" w:hAnsi="Arial" w:cs="Arial"/>
                <w:b/>
                <w:color w:val="000000"/>
                <w:sz w:val="24"/>
                <w:szCs w:val="24"/>
              </w:rPr>
              <w:t>"Key Staff"</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BA5E6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individuals (if any) identified as such in the Order Form;</w:t>
            </w:r>
          </w:p>
        </w:tc>
      </w:tr>
      <w:tr w:rsidR="005668CC" w14:paraId="697260FE" w14:textId="77777777">
        <w:trPr>
          <w:trHeight w:val="357"/>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C3D4E" w14:textId="77777777" w:rsidR="005668CC" w:rsidRDefault="00B16D46">
            <w:pPr>
              <w:pStyle w:val="Standard"/>
              <w:spacing w:after="120" w:line="240" w:lineRule="auto"/>
              <w:ind w:left="-108"/>
              <w:jc w:val="center"/>
            </w:pPr>
            <w:r>
              <w:rPr>
                <w:rFonts w:ascii="Arial" w:eastAsia="Arial" w:hAnsi="Arial" w:cs="Arial"/>
                <w:b/>
                <w:color w:val="000000"/>
                <w:sz w:val="24"/>
                <w:szCs w:val="24"/>
              </w:rPr>
              <w:t>"Key Sub-Contract"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58885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each Sub-Contract with a Key Subcontractor;</w:t>
            </w:r>
          </w:p>
        </w:tc>
      </w:tr>
      <w:tr w:rsidR="005668CC" w14:paraId="1D17D751" w14:textId="77777777">
        <w:trPr>
          <w:trHeight w:val="426"/>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FFDABF" w14:textId="77777777" w:rsidR="005668CC" w:rsidRDefault="00B16D46">
            <w:pPr>
              <w:pStyle w:val="Standard"/>
              <w:spacing w:after="120" w:line="240" w:lineRule="auto"/>
              <w:ind w:left="-108"/>
              <w:jc w:val="center"/>
            </w:pPr>
            <w:r>
              <w:rPr>
                <w:rFonts w:ascii="Arial" w:eastAsia="Arial" w:hAnsi="Arial" w:cs="Arial"/>
                <w:b/>
                <w:color w:val="000000"/>
                <w:sz w:val="24"/>
                <w:szCs w:val="24"/>
              </w:rPr>
              <w:t>"Key Subcontractor"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7AF7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Subcontractor:</w:t>
            </w:r>
          </w:p>
          <w:p w14:paraId="2F947A5F" w14:textId="77777777" w:rsidR="005668CC" w:rsidRDefault="00B16D46">
            <w:pPr>
              <w:pStyle w:val="Standard"/>
              <w:numPr>
                <w:ilvl w:val="0"/>
                <w:numId w:val="33"/>
              </w:numPr>
              <w:tabs>
                <w:tab w:val="left" w:pos="144"/>
                <w:tab w:val="left" w:pos="864"/>
              </w:tabs>
              <w:jc w:val="both"/>
            </w:pPr>
            <w:r>
              <w:rPr>
                <w:rFonts w:ascii="Arial" w:eastAsia="Arial" w:hAnsi="Arial" w:cs="Arial"/>
                <w:color w:val="000000"/>
                <w:sz w:val="24"/>
                <w:szCs w:val="24"/>
              </w:rPr>
              <w:t>which is relied upon to deliver any work package within the Deliverables in their entirety; and/or</w:t>
            </w:r>
          </w:p>
          <w:p w14:paraId="6E27632E" w14:textId="77777777" w:rsidR="005668CC" w:rsidRDefault="00B16D46">
            <w:pPr>
              <w:pStyle w:val="Standard"/>
              <w:numPr>
                <w:ilvl w:val="0"/>
                <w:numId w:val="16"/>
              </w:numPr>
              <w:tabs>
                <w:tab w:val="left" w:pos="144"/>
                <w:tab w:val="left" w:pos="864"/>
              </w:tabs>
              <w:jc w:val="both"/>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7814BF4A" w14:textId="77777777" w:rsidR="005668CC" w:rsidRDefault="00B16D46">
            <w:pPr>
              <w:pStyle w:val="Standard"/>
              <w:numPr>
                <w:ilvl w:val="0"/>
                <w:numId w:val="16"/>
              </w:numPr>
              <w:tabs>
                <w:tab w:val="left" w:pos="144"/>
                <w:tab w:val="left" w:pos="864"/>
              </w:tabs>
              <w:spacing w:after="120" w:line="240" w:lineRule="auto"/>
              <w:jc w:val="both"/>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EFB6328" w14:textId="77777777" w:rsidR="005668CC" w:rsidRDefault="00B16D46">
            <w:pPr>
              <w:pStyle w:val="Standard"/>
              <w:tabs>
                <w:tab w:val="left" w:pos="-432"/>
                <w:tab w:val="left" w:pos="288"/>
              </w:tabs>
              <w:spacing w:after="120" w:line="240" w:lineRule="auto"/>
              <w:ind w:left="144"/>
              <w:jc w:val="both"/>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668CC" w14:paraId="3E8CB5F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ABF37A" w14:textId="77777777" w:rsidR="005668CC" w:rsidRDefault="00B16D46">
            <w:pPr>
              <w:pStyle w:val="Standard"/>
              <w:spacing w:after="120" w:line="240" w:lineRule="auto"/>
              <w:ind w:left="-108"/>
              <w:jc w:val="center"/>
            </w:pPr>
            <w:r>
              <w:rPr>
                <w:rFonts w:ascii="Arial" w:eastAsia="Arial" w:hAnsi="Arial" w:cs="Arial"/>
                <w:b/>
                <w:color w:val="000000"/>
                <w:sz w:val="24"/>
                <w:szCs w:val="24"/>
              </w:rPr>
              <w:t>"Know-How"</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A859D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668CC" w14:paraId="1F22DCA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2D0185" w14:textId="77777777" w:rsidR="005668CC" w:rsidRDefault="00B16D46">
            <w:pPr>
              <w:pStyle w:val="Standard"/>
              <w:spacing w:after="120" w:line="240" w:lineRule="auto"/>
              <w:ind w:left="-108"/>
              <w:jc w:val="center"/>
            </w:pPr>
            <w:r>
              <w:rPr>
                <w:rFonts w:ascii="Arial" w:eastAsia="Arial" w:hAnsi="Arial" w:cs="Arial"/>
                <w:b/>
                <w:color w:val="000000"/>
                <w:sz w:val="24"/>
                <w:szCs w:val="24"/>
              </w:rPr>
              <w:t>"Law"</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A027C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668CC" w14:paraId="07032E4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78BB75" w14:textId="77777777" w:rsidR="005668CC" w:rsidRDefault="00B16D46">
            <w:pPr>
              <w:pStyle w:val="Standard"/>
              <w:spacing w:after="120" w:line="240" w:lineRule="auto"/>
              <w:ind w:left="-108"/>
              <w:jc w:val="center"/>
            </w:pPr>
            <w:r>
              <w:rPr>
                <w:rFonts w:ascii="Arial" w:eastAsia="Arial" w:hAnsi="Arial" w:cs="Arial"/>
                <w:b/>
                <w:color w:val="000000"/>
                <w:sz w:val="24"/>
                <w:szCs w:val="24"/>
              </w:rPr>
              <w:t>“LED”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BC2C7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Law Enforcement Directive (Directive (EU) 2016/680);</w:t>
            </w:r>
          </w:p>
        </w:tc>
      </w:tr>
      <w:tr w:rsidR="005668CC" w14:paraId="75AF35F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12E0C3" w14:textId="77777777" w:rsidR="005668CC" w:rsidRDefault="00B16D46">
            <w:pPr>
              <w:pStyle w:val="Standard"/>
              <w:spacing w:after="120" w:line="240" w:lineRule="auto"/>
              <w:ind w:left="-108"/>
              <w:jc w:val="center"/>
            </w:pPr>
            <w:r>
              <w:rPr>
                <w:rFonts w:ascii="Arial" w:eastAsia="Arial" w:hAnsi="Arial" w:cs="Arial"/>
                <w:b/>
                <w:color w:val="000000"/>
                <w:sz w:val="24"/>
                <w:szCs w:val="24"/>
              </w:rPr>
              <w:t>"Losses"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456E9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668CC" w14:paraId="19626B3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B74D81" w14:textId="77777777" w:rsidR="005668CC" w:rsidRDefault="00B16D46">
            <w:pPr>
              <w:pStyle w:val="Standard"/>
              <w:spacing w:after="120" w:line="240" w:lineRule="auto"/>
              <w:ind w:left="-108"/>
              <w:jc w:val="center"/>
            </w:pPr>
            <w:r>
              <w:rPr>
                <w:rFonts w:ascii="Arial" w:eastAsia="Arial" w:hAnsi="Arial" w:cs="Arial"/>
                <w:b/>
                <w:color w:val="000000"/>
                <w:sz w:val="24"/>
                <w:szCs w:val="24"/>
              </w:rPr>
              <w:t>"Lots"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252DFF" w14:textId="77777777" w:rsidR="005668CC" w:rsidRDefault="00B16D46">
            <w:pPr>
              <w:pStyle w:val="Standard"/>
              <w:tabs>
                <w:tab w:val="left" w:pos="-179"/>
                <w:tab w:val="left" w:pos="175"/>
              </w:tabs>
              <w:spacing w:after="120" w:line="240" w:lineRule="auto"/>
              <w:jc w:val="both"/>
            </w:pPr>
            <w:r>
              <w:rPr>
                <w:rFonts w:ascii="Arial" w:eastAsia="Arial" w:hAnsi="Arial" w:cs="Arial"/>
                <w:color w:val="000000"/>
                <w:sz w:val="24"/>
                <w:szCs w:val="24"/>
              </w:rPr>
              <w:t>the number of lots specified in Framework Schedule 1 (Specification), if applicable;</w:t>
            </w:r>
          </w:p>
        </w:tc>
      </w:tr>
      <w:tr w:rsidR="005668CC" w14:paraId="2AE9CFA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B75C04" w14:textId="77777777" w:rsidR="005668CC" w:rsidRDefault="00B16D46">
            <w:pPr>
              <w:pStyle w:val="Standard"/>
              <w:spacing w:after="120" w:line="240" w:lineRule="auto"/>
              <w:ind w:left="-108"/>
              <w:jc w:val="center"/>
            </w:pPr>
            <w:r>
              <w:rPr>
                <w:rFonts w:ascii="Arial" w:eastAsia="Arial" w:hAnsi="Arial" w:cs="Arial"/>
                <w:b/>
                <w:color w:val="000000"/>
                <w:sz w:val="24"/>
                <w:szCs w:val="24"/>
              </w:rPr>
              <w:t>"Management Charge"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51F32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668CC" w14:paraId="2F61B8B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CFDAC9" w14:textId="77777777" w:rsidR="005668CC" w:rsidRDefault="00B16D46">
            <w:pPr>
              <w:pStyle w:val="Standard"/>
              <w:spacing w:after="120" w:line="240" w:lineRule="auto"/>
              <w:ind w:left="-108"/>
              <w:jc w:val="center"/>
            </w:pPr>
            <w:r>
              <w:rPr>
                <w:rFonts w:ascii="Arial" w:eastAsia="Arial" w:hAnsi="Arial" w:cs="Arial"/>
                <w:b/>
                <w:color w:val="000000"/>
                <w:sz w:val="24"/>
                <w:szCs w:val="24"/>
              </w:rPr>
              <w:t>"Management Information" or “MI”</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0935C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management information specified in Framework Schedule 5 (Management Charges and Information);</w:t>
            </w:r>
          </w:p>
        </w:tc>
      </w:tr>
      <w:tr w:rsidR="005668CC" w14:paraId="0849A42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F803A5" w14:textId="77777777" w:rsidR="005668CC" w:rsidRDefault="00B16D46">
            <w:pPr>
              <w:pStyle w:val="Standard"/>
              <w:spacing w:after="120" w:line="240" w:lineRule="auto"/>
              <w:ind w:left="-108"/>
              <w:jc w:val="center"/>
            </w:pPr>
            <w:r>
              <w:rPr>
                <w:rFonts w:ascii="Arial" w:eastAsia="Arial" w:hAnsi="Arial" w:cs="Arial"/>
                <w:b/>
                <w:color w:val="000000"/>
                <w:sz w:val="24"/>
                <w:szCs w:val="24"/>
              </w:rPr>
              <w:t>“MI Default”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B0AF81" w14:textId="77777777" w:rsidR="005668CC" w:rsidRDefault="00B16D46">
            <w:pPr>
              <w:pStyle w:val="Standard"/>
              <w:tabs>
                <w:tab w:val="left" w:pos="-179"/>
                <w:tab w:val="left" w:pos="175"/>
              </w:tabs>
              <w:spacing w:after="120" w:line="240" w:lineRule="auto"/>
              <w:jc w:val="both"/>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668CC" w14:paraId="0CFD75F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C5B05" w14:textId="77777777" w:rsidR="005668CC" w:rsidRDefault="00B16D46">
            <w:pPr>
              <w:pStyle w:val="Standard"/>
              <w:spacing w:after="120" w:line="240" w:lineRule="auto"/>
              <w:ind w:left="-108"/>
              <w:jc w:val="center"/>
            </w:pPr>
            <w:r>
              <w:rPr>
                <w:rFonts w:ascii="Arial" w:eastAsia="Arial" w:hAnsi="Arial" w:cs="Arial"/>
                <w:b/>
                <w:color w:val="000000"/>
                <w:sz w:val="24"/>
                <w:szCs w:val="24"/>
              </w:rPr>
              <w:t>"MI Failure"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AC8E48" w14:textId="77777777" w:rsidR="005668CC" w:rsidRDefault="00B16D46">
            <w:pPr>
              <w:pStyle w:val="Standard"/>
              <w:tabs>
                <w:tab w:val="left" w:pos="-179"/>
                <w:tab w:val="left" w:pos="175"/>
              </w:tabs>
              <w:spacing w:after="120" w:line="240" w:lineRule="auto"/>
              <w:jc w:val="both"/>
            </w:pPr>
            <w:r>
              <w:rPr>
                <w:rFonts w:ascii="Arial" w:eastAsia="Arial" w:hAnsi="Arial" w:cs="Arial"/>
                <w:color w:val="000000"/>
                <w:sz w:val="24"/>
                <w:szCs w:val="24"/>
              </w:rPr>
              <w:t>means when an MI report:</w:t>
            </w:r>
          </w:p>
          <w:p w14:paraId="22DB343A" w14:textId="77777777" w:rsidR="005668CC" w:rsidRDefault="00B16D46">
            <w:pPr>
              <w:pStyle w:val="Standard"/>
              <w:numPr>
                <w:ilvl w:val="0"/>
                <w:numId w:val="34"/>
              </w:numPr>
              <w:tabs>
                <w:tab w:val="left" w:pos="144"/>
                <w:tab w:val="left" w:pos="895"/>
              </w:tabs>
              <w:jc w:val="both"/>
            </w:pPr>
            <w:r>
              <w:rPr>
                <w:rFonts w:ascii="Arial" w:eastAsia="Arial" w:hAnsi="Arial" w:cs="Arial"/>
                <w:color w:val="000000"/>
                <w:sz w:val="24"/>
                <w:szCs w:val="24"/>
              </w:rPr>
              <w:t xml:space="preserve">contains any material errors or material omissions or a missing mandatory field; or  </w:t>
            </w:r>
          </w:p>
          <w:p w14:paraId="4E6F6744" w14:textId="77777777" w:rsidR="005668CC" w:rsidRDefault="00B16D46">
            <w:pPr>
              <w:pStyle w:val="Standard"/>
              <w:numPr>
                <w:ilvl w:val="0"/>
                <w:numId w:val="22"/>
              </w:numPr>
              <w:tabs>
                <w:tab w:val="left" w:pos="144"/>
                <w:tab w:val="left" w:pos="895"/>
              </w:tabs>
              <w:jc w:val="both"/>
            </w:pPr>
            <w:r>
              <w:rPr>
                <w:rFonts w:ascii="Arial" w:eastAsia="Arial" w:hAnsi="Arial" w:cs="Arial"/>
                <w:color w:val="000000"/>
                <w:sz w:val="24"/>
                <w:szCs w:val="24"/>
              </w:rPr>
              <w:t>is submitted using an incorrect MI reporting Template; or</w:t>
            </w:r>
          </w:p>
          <w:p w14:paraId="22D97F82" w14:textId="77777777" w:rsidR="005668CC" w:rsidRDefault="00B16D46">
            <w:pPr>
              <w:pStyle w:val="Standard"/>
              <w:numPr>
                <w:ilvl w:val="0"/>
                <w:numId w:val="22"/>
              </w:numPr>
              <w:tabs>
                <w:tab w:val="left" w:pos="144"/>
                <w:tab w:val="left" w:pos="895"/>
              </w:tabs>
              <w:spacing w:after="120" w:line="240" w:lineRule="auto"/>
              <w:jc w:val="both"/>
            </w:pPr>
            <w:r>
              <w:rPr>
                <w:rFonts w:ascii="Arial" w:eastAsia="Arial" w:hAnsi="Arial" w:cs="Arial"/>
                <w:color w:val="000000"/>
                <w:sz w:val="24"/>
                <w:szCs w:val="24"/>
              </w:rPr>
              <w:t>is not submitted by the reporting date (including where a declaration of no business should have been filed);</w:t>
            </w:r>
          </w:p>
        </w:tc>
      </w:tr>
      <w:tr w:rsidR="005668CC" w14:paraId="0298165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A37977" w14:textId="77777777" w:rsidR="005668CC" w:rsidRDefault="00B16D46">
            <w:pPr>
              <w:pStyle w:val="Standard"/>
              <w:spacing w:after="120" w:line="240" w:lineRule="auto"/>
              <w:ind w:left="-108"/>
              <w:jc w:val="center"/>
            </w:pPr>
            <w:r>
              <w:rPr>
                <w:rFonts w:ascii="Arial" w:eastAsia="Arial" w:hAnsi="Arial" w:cs="Arial"/>
                <w:b/>
                <w:color w:val="000000"/>
                <w:sz w:val="24"/>
                <w:szCs w:val="24"/>
              </w:rPr>
              <w:t>"MI Report"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77CA49" w14:textId="77777777" w:rsidR="005668CC" w:rsidRDefault="00B16D46">
            <w:pPr>
              <w:pStyle w:val="Standard"/>
              <w:tabs>
                <w:tab w:val="left" w:pos="-179"/>
                <w:tab w:val="left" w:pos="175"/>
              </w:tabs>
              <w:spacing w:after="120" w:line="240" w:lineRule="auto"/>
              <w:jc w:val="both"/>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668CC" w14:paraId="5BFDF4C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9D7D1E" w14:textId="77777777" w:rsidR="005668CC" w:rsidRDefault="00B16D46">
            <w:pPr>
              <w:pStyle w:val="Standard"/>
              <w:spacing w:after="120" w:line="240" w:lineRule="auto"/>
              <w:ind w:left="-108"/>
              <w:jc w:val="center"/>
            </w:pPr>
            <w:r>
              <w:rPr>
                <w:rFonts w:ascii="Arial" w:eastAsia="Arial" w:hAnsi="Arial" w:cs="Arial"/>
                <w:b/>
                <w:color w:val="000000"/>
                <w:sz w:val="24"/>
                <w:szCs w:val="24"/>
              </w:rPr>
              <w:t>"MI Reporting Template"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D5B141" w14:textId="77777777" w:rsidR="005668CC" w:rsidRDefault="00B16D46">
            <w:pPr>
              <w:pStyle w:val="Standard"/>
              <w:tabs>
                <w:tab w:val="left" w:pos="-179"/>
                <w:tab w:val="left" w:pos="175"/>
              </w:tabs>
              <w:spacing w:after="120" w:line="240" w:lineRule="auto"/>
              <w:jc w:val="both"/>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668CC" w14:paraId="757C07F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A4ABB2" w14:textId="77777777" w:rsidR="005668CC" w:rsidRDefault="00B16D46">
            <w:pPr>
              <w:pStyle w:val="Standard"/>
              <w:spacing w:after="120" w:line="240" w:lineRule="auto"/>
              <w:ind w:left="-108"/>
              <w:jc w:val="center"/>
            </w:pPr>
            <w:r>
              <w:rPr>
                <w:rFonts w:ascii="Arial" w:eastAsia="Arial" w:hAnsi="Arial" w:cs="Arial"/>
                <w:b/>
                <w:color w:val="000000"/>
                <w:sz w:val="24"/>
                <w:szCs w:val="24"/>
              </w:rPr>
              <w:t>"Milestone"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5B9BF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 event or task described in the Implementation Plan;</w:t>
            </w:r>
          </w:p>
        </w:tc>
      </w:tr>
      <w:tr w:rsidR="005668CC" w14:paraId="29983BE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4A340C" w14:textId="77777777" w:rsidR="005668CC" w:rsidRDefault="00B16D46">
            <w:pPr>
              <w:pStyle w:val="Standard"/>
              <w:spacing w:after="120" w:line="240" w:lineRule="auto"/>
              <w:ind w:left="-108"/>
              <w:jc w:val="center"/>
            </w:pPr>
            <w:r>
              <w:rPr>
                <w:rFonts w:ascii="Arial" w:eastAsia="Arial" w:hAnsi="Arial" w:cs="Arial"/>
                <w:b/>
                <w:color w:val="000000"/>
                <w:sz w:val="24"/>
                <w:szCs w:val="24"/>
              </w:rPr>
              <w:t>"Milestone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B758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target date set out against the relevant Milestone in the Implementation Plan by which the Milestone must be Achieved;</w:t>
            </w:r>
          </w:p>
        </w:tc>
      </w:tr>
      <w:tr w:rsidR="005668CC" w14:paraId="0382757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3E8C18" w14:textId="77777777" w:rsidR="005668CC" w:rsidRDefault="00B16D46">
            <w:pPr>
              <w:pStyle w:val="Standard"/>
              <w:spacing w:after="120" w:line="240" w:lineRule="auto"/>
              <w:ind w:left="-108"/>
              <w:jc w:val="center"/>
            </w:pPr>
            <w:r>
              <w:rPr>
                <w:rFonts w:ascii="Arial" w:eastAsia="Arial" w:hAnsi="Arial" w:cs="Arial"/>
                <w:b/>
                <w:color w:val="000000"/>
                <w:sz w:val="24"/>
                <w:szCs w:val="24"/>
              </w:rPr>
              <w:t>"Month"</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14EA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668CC" w14:paraId="3F91D1D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E2380B" w14:textId="77777777" w:rsidR="005668CC" w:rsidRDefault="00B16D46">
            <w:pPr>
              <w:pStyle w:val="Standard"/>
              <w:spacing w:after="120" w:line="240" w:lineRule="auto"/>
              <w:ind w:left="-108"/>
              <w:jc w:val="center"/>
            </w:pPr>
            <w:r>
              <w:rPr>
                <w:rFonts w:ascii="Arial" w:eastAsia="Arial" w:hAnsi="Arial" w:cs="Arial"/>
                <w:b/>
                <w:color w:val="000000"/>
                <w:sz w:val="24"/>
                <w:szCs w:val="24"/>
              </w:rPr>
              <w:t>"National Insurance"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8CCC9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668CC" w14:paraId="63F77BF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2AF64C" w14:textId="77777777" w:rsidR="005668CC" w:rsidRDefault="00B16D46">
            <w:pPr>
              <w:pStyle w:val="Standard"/>
              <w:spacing w:after="120" w:line="240" w:lineRule="auto"/>
              <w:ind w:left="-108"/>
              <w:jc w:val="center"/>
            </w:pPr>
            <w:r>
              <w:rPr>
                <w:rFonts w:ascii="Arial" w:eastAsia="Arial" w:hAnsi="Arial" w:cs="Arial"/>
                <w:b/>
                <w:color w:val="000000"/>
                <w:sz w:val="24"/>
                <w:szCs w:val="24"/>
              </w:rPr>
              <w:t>"New IPR"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37A45E" w14:textId="77777777" w:rsidR="005668CC" w:rsidRDefault="00B16D46">
            <w:pPr>
              <w:pStyle w:val="Standard"/>
              <w:tabs>
                <w:tab w:val="left" w:pos="-576"/>
                <w:tab w:val="left" w:pos="144"/>
              </w:tabs>
              <w:spacing w:after="120" w:line="240" w:lineRule="auto"/>
              <w:jc w:val="both"/>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8A96D10" w14:textId="77777777" w:rsidR="005668CC" w:rsidRDefault="00B16D46">
            <w:pPr>
              <w:pStyle w:val="Standard"/>
              <w:tabs>
                <w:tab w:val="left" w:pos="-576"/>
                <w:tab w:val="left" w:pos="144"/>
              </w:tabs>
              <w:spacing w:after="120" w:line="240" w:lineRule="auto"/>
              <w:jc w:val="both"/>
            </w:pPr>
            <w:r>
              <w:rPr>
                <w:rFonts w:ascii="Arial" w:eastAsia="Arial" w:hAnsi="Arial" w:cs="Arial"/>
                <w:color w:val="000000"/>
                <w:sz w:val="24"/>
                <w:szCs w:val="24"/>
              </w:rPr>
              <w:t>IPR in or arising as a result of the performance of the Supplier’s obligations under a Contract and all updates and amendments to the same;</w:t>
            </w:r>
          </w:p>
          <w:p w14:paraId="66C9BA2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but shall not include the Supplier’s Existing IPR;</w:t>
            </w:r>
          </w:p>
        </w:tc>
      </w:tr>
      <w:tr w:rsidR="005668CC" w14:paraId="4D6C175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5BB5C8" w14:textId="77777777" w:rsidR="005668CC" w:rsidRDefault="00B16D46">
            <w:pPr>
              <w:pStyle w:val="Standard"/>
              <w:spacing w:after="120" w:line="240" w:lineRule="auto"/>
              <w:ind w:left="-108"/>
              <w:jc w:val="center"/>
            </w:pPr>
            <w:r>
              <w:rPr>
                <w:rFonts w:ascii="Arial" w:eastAsia="Arial" w:hAnsi="Arial" w:cs="Arial"/>
                <w:b/>
                <w:color w:val="000000"/>
                <w:sz w:val="24"/>
                <w:szCs w:val="24"/>
              </w:rPr>
              <w:t>"Occasion of Tax Non–Compliance"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59879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where:</w:t>
            </w:r>
          </w:p>
          <w:p w14:paraId="42B3355F" w14:textId="77777777" w:rsidR="005668CC" w:rsidRDefault="00B16D46">
            <w:pPr>
              <w:pStyle w:val="Standard"/>
              <w:numPr>
                <w:ilvl w:val="0"/>
                <w:numId w:val="35"/>
              </w:numPr>
              <w:tabs>
                <w:tab w:val="left" w:pos="144"/>
                <w:tab w:val="left" w:pos="864"/>
              </w:tabs>
              <w:spacing w:after="120" w:line="240" w:lineRule="auto"/>
              <w:jc w:val="both"/>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701359F8" w14:textId="77777777" w:rsidR="005668CC" w:rsidRDefault="00B16D46">
            <w:pPr>
              <w:pStyle w:val="Standard"/>
              <w:tabs>
                <w:tab w:val="left" w:pos="132"/>
                <w:tab w:val="left" w:pos="852"/>
              </w:tabs>
              <w:spacing w:after="120" w:line="240" w:lineRule="auto"/>
              <w:ind w:left="708"/>
              <w:jc w:val="both"/>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16F84D8" w14:textId="77777777" w:rsidR="005668CC" w:rsidRDefault="00B16D46">
            <w:pPr>
              <w:pStyle w:val="Standard"/>
              <w:tabs>
                <w:tab w:val="left" w:pos="132"/>
                <w:tab w:val="left" w:pos="852"/>
              </w:tabs>
              <w:spacing w:after="120" w:line="240" w:lineRule="auto"/>
              <w:ind w:left="708"/>
              <w:jc w:val="both"/>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1E480ECA" w14:textId="77777777" w:rsidR="005668CC" w:rsidRDefault="00B16D46">
            <w:pPr>
              <w:pStyle w:val="Standard"/>
              <w:numPr>
                <w:ilvl w:val="0"/>
                <w:numId w:val="23"/>
              </w:numPr>
              <w:tabs>
                <w:tab w:val="left" w:pos="144"/>
                <w:tab w:val="left" w:pos="864"/>
              </w:tabs>
              <w:spacing w:after="120" w:line="240" w:lineRule="auto"/>
              <w:jc w:val="both"/>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668CC" w14:paraId="35374A50" w14:textId="77777777">
        <w:trPr>
          <w:trHeight w:val="5726"/>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C7B0FB" w14:textId="77777777" w:rsidR="005668CC" w:rsidRDefault="00B16D46">
            <w:pPr>
              <w:pStyle w:val="Standard"/>
              <w:spacing w:after="120" w:line="240" w:lineRule="auto"/>
              <w:ind w:left="-108"/>
              <w:jc w:val="center"/>
            </w:pPr>
            <w:r>
              <w:rPr>
                <w:rFonts w:ascii="Arial" w:eastAsia="Arial" w:hAnsi="Arial" w:cs="Arial"/>
                <w:b/>
                <w:color w:val="000000"/>
                <w:sz w:val="24"/>
                <w:szCs w:val="24"/>
              </w:rPr>
              <w:t>"Open Book Data "</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DD614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8E8CCCF" w14:textId="77777777" w:rsidR="005668CC" w:rsidRDefault="00B16D46">
            <w:pPr>
              <w:pStyle w:val="Standard"/>
              <w:numPr>
                <w:ilvl w:val="0"/>
                <w:numId w:val="36"/>
              </w:numPr>
              <w:tabs>
                <w:tab w:val="left" w:pos="144"/>
                <w:tab w:val="left" w:pos="864"/>
              </w:tabs>
              <w:jc w:val="both"/>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6060515" w14:textId="77777777" w:rsidR="005668CC" w:rsidRDefault="00B16D46">
            <w:pPr>
              <w:pStyle w:val="Standard"/>
              <w:numPr>
                <w:ilvl w:val="0"/>
                <w:numId w:val="24"/>
              </w:numPr>
              <w:tabs>
                <w:tab w:val="left" w:pos="144"/>
                <w:tab w:val="left" w:pos="864"/>
              </w:tabs>
              <w:jc w:val="both"/>
            </w:pPr>
            <w:r>
              <w:rPr>
                <w:rFonts w:ascii="Arial" w:eastAsia="Arial" w:hAnsi="Arial" w:cs="Arial"/>
                <w:color w:val="000000"/>
                <w:sz w:val="24"/>
                <w:szCs w:val="24"/>
              </w:rPr>
              <w:t>operating expenditure relating to the provision of the Deliverables including an analysis showing:</w:t>
            </w:r>
          </w:p>
          <w:p w14:paraId="4FFDAEF9"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the unit costs and quantity of Goods and any other consumables and bought-in Deliverables;</w:t>
            </w:r>
          </w:p>
          <w:p w14:paraId="522E7713"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5B9AEDF7"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a list of Costs underpinning those rates for each grade, being the agreed rate less the Supplier Profit Margin; and</w:t>
            </w:r>
          </w:p>
          <w:p w14:paraId="61A8034E" w14:textId="77777777" w:rsidR="005668CC" w:rsidRDefault="00B16D46">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Reimbursable Expenses, if allowed under the Order Form;</w:t>
            </w:r>
          </w:p>
          <w:p w14:paraId="0593BABB" w14:textId="77777777" w:rsidR="005668CC" w:rsidRDefault="00B16D46">
            <w:pPr>
              <w:pStyle w:val="Standard"/>
              <w:numPr>
                <w:ilvl w:val="0"/>
                <w:numId w:val="24"/>
              </w:numPr>
              <w:tabs>
                <w:tab w:val="left" w:pos="144"/>
                <w:tab w:val="left" w:pos="864"/>
              </w:tabs>
              <w:jc w:val="both"/>
            </w:pPr>
            <w:r>
              <w:rPr>
                <w:rFonts w:ascii="Arial" w:eastAsia="Arial" w:hAnsi="Arial" w:cs="Arial"/>
                <w:sz w:val="24"/>
                <w:szCs w:val="24"/>
              </w:rPr>
              <w:t>Overheads;</w:t>
            </w:r>
          </w:p>
          <w:p w14:paraId="0F6F40EC" w14:textId="77777777" w:rsidR="005668CC" w:rsidRDefault="00B16D46">
            <w:pPr>
              <w:pStyle w:val="Standard"/>
              <w:numPr>
                <w:ilvl w:val="0"/>
                <w:numId w:val="24"/>
              </w:numPr>
              <w:tabs>
                <w:tab w:val="left" w:pos="144"/>
                <w:tab w:val="left" w:pos="864"/>
              </w:tabs>
              <w:jc w:val="both"/>
            </w:pPr>
            <w:r>
              <w:rPr>
                <w:rFonts w:ascii="Arial" w:eastAsia="Arial" w:hAnsi="Arial" w:cs="Arial"/>
                <w:color w:val="000000"/>
                <w:sz w:val="24"/>
                <w:szCs w:val="24"/>
              </w:rPr>
              <w:t>all interest, expenses and any other third party financing costs incurred in relation to the provision of the Deliverables;</w:t>
            </w:r>
          </w:p>
          <w:p w14:paraId="3A1A5EEC" w14:textId="77777777" w:rsidR="005668CC" w:rsidRDefault="00B16D46">
            <w:pPr>
              <w:pStyle w:val="Standard"/>
              <w:numPr>
                <w:ilvl w:val="0"/>
                <w:numId w:val="24"/>
              </w:numPr>
              <w:tabs>
                <w:tab w:val="left" w:pos="144"/>
                <w:tab w:val="left" w:pos="864"/>
              </w:tabs>
              <w:jc w:val="both"/>
            </w:pPr>
            <w:r>
              <w:rPr>
                <w:rFonts w:ascii="Arial" w:eastAsia="Arial" w:hAnsi="Arial" w:cs="Arial"/>
                <w:sz w:val="24"/>
                <w:szCs w:val="24"/>
              </w:rPr>
              <w:t>the Supplier Profit achieved over the Framework Contract Period and on an annual basis;</w:t>
            </w:r>
          </w:p>
          <w:p w14:paraId="20B85EA0" w14:textId="77777777" w:rsidR="005668CC" w:rsidRDefault="00B16D46">
            <w:pPr>
              <w:pStyle w:val="Standard"/>
              <w:numPr>
                <w:ilvl w:val="0"/>
                <w:numId w:val="24"/>
              </w:numPr>
              <w:tabs>
                <w:tab w:val="left" w:pos="144"/>
                <w:tab w:val="left" w:pos="864"/>
              </w:tabs>
              <w:jc w:val="both"/>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5C12E043" w14:textId="77777777" w:rsidR="005668CC" w:rsidRDefault="00B16D46">
            <w:pPr>
              <w:pStyle w:val="Standard"/>
              <w:numPr>
                <w:ilvl w:val="0"/>
                <w:numId w:val="24"/>
              </w:numPr>
              <w:tabs>
                <w:tab w:val="left" w:pos="144"/>
                <w:tab w:val="left" w:pos="864"/>
              </w:tabs>
              <w:jc w:val="both"/>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5B3256C2" w14:textId="77777777" w:rsidR="005668CC" w:rsidRDefault="00B16D46">
            <w:pPr>
              <w:pStyle w:val="Standard"/>
              <w:numPr>
                <w:ilvl w:val="0"/>
                <w:numId w:val="24"/>
              </w:numPr>
              <w:tabs>
                <w:tab w:val="left" w:pos="144"/>
                <w:tab w:val="left" w:pos="864"/>
              </w:tabs>
              <w:spacing w:after="120" w:line="240" w:lineRule="auto"/>
              <w:jc w:val="both"/>
            </w:pPr>
            <w:r>
              <w:rPr>
                <w:rFonts w:ascii="Arial" w:eastAsia="Arial" w:hAnsi="Arial" w:cs="Arial"/>
                <w:sz w:val="24"/>
                <w:szCs w:val="24"/>
              </w:rPr>
              <w:t>the actual Costs profile for each Service Period;</w:t>
            </w:r>
          </w:p>
        </w:tc>
      </w:tr>
      <w:tr w:rsidR="005668CC" w14:paraId="265D1DC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2A9FE1" w14:textId="77777777" w:rsidR="005668CC" w:rsidRDefault="00B16D46">
            <w:pPr>
              <w:pStyle w:val="Standard"/>
              <w:spacing w:after="120" w:line="240" w:lineRule="auto"/>
              <w:ind w:left="-108"/>
              <w:jc w:val="center"/>
            </w:pPr>
            <w:r>
              <w:rPr>
                <w:rFonts w:ascii="Arial" w:eastAsia="Arial" w:hAnsi="Arial" w:cs="Arial"/>
                <w:b/>
                <w:color w:val="000000"/>
                <w:sz w:val="24"/>
                <w:szCs w:val="24"/>
              </w:rPr>
              <w:t>"Order"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4432C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means an order for the provision of the Deliverables placed by a Buyer with the Supplier under a Contract;</w:t>
            </w:r>
          </w:p>
        </w:tc>
      </w:tr>
      <w:tr w:rsidR="005668CC" w14:paraId="728FE5F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4BAC76" w14:textId="77777777" w:rsidR="005668CC" w:rsidRDefault="00B16D46">
            <w:pPr>
              <w:pStyle w:val="Standard"/>
              <w:spacing w:after="120" w:line="240" w:lineRule="auto"/>
              <w:ind w:left="-108"/>
              <w:jc w:val="center"/>
            </w:pPr>
            <w:r>
              <w:rPr>
                <w:rFonts w:ascii="Arial" w:eastAsia="Arial" w:hAnsi="Arial" w:cs="Arial"/>
                <w:b/>
                <w:color w:val="000000"/>
                <w:sz w:val="24"/>
                <w:szCs w:val="24"/>
              </w:rPr>
              <w:t>"Order Form"</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2416E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completed Order Form Template (or equivalent information issued by the Buyer) used to create a Call-Off Contract;</w:t>
            </w:r>
          </w:p>
        </w:tc>
      </w:tr>
      <w:tr w:rsidR="005668CC" w14:paraId="1A6D682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77636C" w14:textId="77777777" w:rsidR="005668CC" w:rsidRDefault="00B16D46">
            <w:pPr>
              <w:pStyle w:val="Standard"/>
              <w:spacing w:after="120" w:line="240" w:lineRule="auto"/>
              <w:ind w:left="-108"/>
              <w:jc w:val="center"/>
            </w:pPr>
            <w:r>
              <w:rPr>
                <w:rFonts w:ascii="Arial" w:eastAsia="Arial" w:hAnsi="Arial" w:cs="Arial"/>
                <w:b/>
                <w:color w:val="000000"/>
                <w:sz w:val="24"/>
                <w:szCs w:val="24"/>
              </w:rPr>
              <w:t>"Order Form Template"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2DDC6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template in Framework Schedule 6 (Order Form Template and Call-Off Schedules);</w:t>
            </w:r>
          </w:p>
        </w:tc>
      </w:tr>
      <w:tr w:rsidR="005668CC" w14:paraId="68B98F9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40BED5" w14:textId="77777777" w:rsidR="005668CC" w:rsidRDefault="00B16D46">
            <w:pPr>
              <w:pStyle w:val="Standard"/>
              <w:spacing w:after="120" w:line="240" w:lineRule="auto"/>
              <w:ind w:left="-108"/>
              <w:jc w:val="center"/>
            </w:pPr>
            <w:r>
              <w:rPr>
                <w:rFonts w:ascii="Arial" w:eastAsia="Arial" w:hAnsi="Arial" w:cs="Arial"/>
                <w:b/>
                <w:color w:val="000000"/>
                <w:sz w:val="24"/>
                <w:szCs w:val="24"/>
              </w:rPr>
              <w:t>"Other Contracting Authority"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E5F37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actual or potential Buyer under the Framework Contract;</w:t>
            </w:r>
          </w:p>
        </w:tc>
      </w:tr>
      <w:tr w:rsidR="005668CC" w14:paraId="3316849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C59321" w14:textId="77777777" w:rsidR="005668CC" w:rsidRDefault="00B16D46">
            <w:pPr>
              <w:pStyle w:val="Standard"/>
              <w:spacing w:after="120" w:line="240" w:lineRule="auto"/>
              <w:ind w:left="-108"/>
              <w:jc w:val="center"/>
            </w:pPr>
            <w:r>
              <w:rPr>
                <w:rFonts w:ascii="Arial" w:eastAsia="Arial" w:hAnsi="Arial" w:cs="Arial"/>
                <w:b/>
                <w:color w:val="000000"/>
                <w:sz w:val="24"/>
                <w:szCs w:val="24"/>
              </w:rPr>
              <w:t>"Overhead"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AA309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668CC" w14:paraId="7661DCB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E8909C" w14:textId="77777777" w:rsidR="005668CC" w:rsidRDefault="00B16D46">
            <w:pPr>
              <w:pStyle w:val="Standard"/>
              <w:spacing w:after="120" w:line="240" w:lineRule="auto"/>
              <w:ind w:left="-108"/>
              <w:jc w:val="center"/>
            </w:pPr>
            <w:r>
              <w:rPr>
                <w:rFonts w:ascii="Arial" w:eastAsia="Arial" w:hAnsi="Arial" w:cs="Arial"/>
                <w:b/>
                <w:color w:val="000000"/>
                <w:sz w:val="24"/>
                <w:szCs w:val="24"/>
              </w:rPr>
              <w:t>"Parliament"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0073A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takes its natural meaning as interpreted by Law;</w:t>
            </w:r>
          </w:p>
        </w:tc>
      </w:tr>
      <w:tr w:rsidR="005668CC" w14:paraId="7D335D6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5CF315" w14:textId="77777777" w:rsidR="005668CC" w:rsidRDefault="00B16D46">
            <w:pPr>
              <w:pStyle w:val="Standard"/>
              <w:spacing w:after="120" w:line="240" w:lineRule="auto"/>
              <w:ind w:left="-108"/>
              <w:jc w:val="center"/>
            </w:pPr>
            <w:r>
              <w:rPr>
                <w:rFonts w:ascii="Arial" w:eastAsia="Arial" w:hAnsi="Arial" w:cs="Arial"/>
                <w:b/>
                <w:color w:val="000000"/>
                <w:sz w:val="24"/>
                <w:szCs w:val="24"/>
              </w:rPr>
              <w:t>"Party"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E632B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668CC" w14:paraId="66D2E51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9345F5" w14:textId="77777777" w:rsidR="005668CC" w:rsidRDefault="00B16D46">
            <w:pPr>
              <w:pStyle w:val="Standard"/>
              <w:spacing w:after="120" w:line="240" w:lineRule="auto"/>
              <w:ind w:left="-108"/>
              <w:jc w:val="center"/>
            </w:pPr>
            <w:r>
              <w:rPr>
                <w:rFonts w:ascii="Arial" w:eastAsia="Arial" w:hAnsi="Arial" w:cs="Arial"/>
                <w:b/>
                <w:color w:val="000000"/>
                <w:sz w:val="24"/>
                <w:szCs w:val="24"/>
              </w:rPr>
              <w:t>"Performance Indicators" or "PIs"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EFA67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668CC" w14:paraId="3A0980E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ACBCB0" w14:textId="77777777" w:rsidR="005668CC" w:rsidRDefault="00B16D46">
            <w:pPr>
              <w:pStyle w:val="Standard"/>
              <w:spacing w:after="120" w:line="240" w:lineRule="auto"/>
              <w:ind w:left="-108"/>
              <w:jc w:val="center"/>
            </w:pPr>
            <w:r>
              <w:rPr>
                <w:rFonts w:ascii="Arial" w:eastAsia="Arial" w:hAnsi="Arial" w:cs="Arial"/>
                <w:b/>
                <w:color w:val="000000"/>
                <w:sz w:val="24"/>
                <w:szCs w:val="24"/>
              </w:rPr>
              <w:t>"Personal Data"</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CF916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5668CC" w14:paraId="2455FD5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A39E2D" w14:textId="77777777" w:rsidR="005668CC" w:rsidRDefault="00B16D46">
            <w:pPr>
              <w:pStyle w:val="Standard"/>
              <w:spacing w:after="120" w:line="240" w:lineRule="auto"/>
              <w:ind w:left="-108"/>
              <w:jc w:val="center"/>
            </w:pPr>
            <w:r>
              <w:rPr>
                <w:rFonts w:ascii="Arial" w:eastAsia="Arial" w:hAnsi="Arial" w:cs="Arial"/>
                <w:b/>
                <w:color w:val="000000"/>
                <w:sz w:val="24"/>
                <w:szCs w:val="24"/>
              </w:rPr>
              <w:t>“Personal Data Breach”</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F7DFE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5668CC" w14:paraId="0E3C42D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E574BD" w14:textId="77777777" w:rsidR="005668CC" w:rsidRDefault="00B16D46">
            <w:pPr>
              <w:pStyle w:val="Standard"/>
              <w:spacing w:after="120" w:line="240" w:lineRule="auto"/>
              <w:ind w:left="-108"/>
              <w:jc w:val="center"/>
            </w:pPr>
            <w:r>
              <w:rPr>
                <w:rFonts w:ascii="Arial" w:eastAsia="Arial" w:hAnsi="Arial" w:cs="Arial"/>
                <w:b/>
                <w:color w:val="000000"/>
                <w:sz w:val="24"/>
                <w:szCs w:val="24"/>
              </w:rPr>
              <w:t>“Personnel”</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BC209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5668CC" w14:paraId="0CFBF26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DBF13E" w14:textId="77777777" w:rsidR="005668CC" w:rsidRDefault="00B16D46">
            <w:pPr>
              <w:pStyle w:val="Standard"/>
              <w:spacing w:after="120" w:line="240" w:lineRule="auto"/>
              <w:ind w:left="-108"/>
              <w:jc w:val="center"/>
            </w:pPr>
            <w:r>
              <w:rPr>
                <w:rFonts w:ascii="Arial" w:eastAsia="Arial" w:hAnsi="Arial" w:cs="Arial"/>
                <w:b/>
                <w:color w:val="000000"/>
                <w:sz w:val="24"/>
                <w:szCs w:val="24"/>
              </w:rPr>
              <w:t>"Prescribed Person"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C29C8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668CC" w14:paraId="5C19A60B"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8F7A4A" w14:textId="77777777" w:rsidR="005668CC" w:rsidRDefault="00B16D46">
            <w:pPr>
              <w:pStyle w:val="Standard"/>
              <w:spacing w:after="120" w:line="240" w:lineRule="auto"/>
              <w:ind w:left="-108"/>
              <w:jc w:val="center"/>
            </w:pPr>
            <w:r>
              <w:rPr>
                <w:rFonts w:ascii="Arial" w:eastAsia="Arial" w:hAnsi="Arial" w:cs="Arial"/>
                <w:b/>
                <w:color w:val="000000"/>
                <w:sz w:val="24"/>
                <w:szCs w:val="24"/>
              </w:rPr>
              <w:t>“Processing”</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3420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5668CC" w14:paraId="05650E4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03CC2F" w14:textId="77777777" w:rsidR="005668CC" w:rsidRDefault="00B16D46">
            <w:pPr>
              <w:pStyle w:val="Standard"/>
              <w:spacing w:after="120" w:line="240" w:lineRule="auto"/>
              <w:ind w:left="-108"/>
              <w:jc w:val="center"/>
            </w:pPr>
            <w:r>
              <w:rPr>
                <w:rFonts w:ascii="Arial" w:eastAsia="Arial" w:hAnsi="Arial" w:cs="Arial"/>
                <w:b/>
                <w:color w:val="000000"/>
                <w:sz w:val="24"/>
                <w:szCs w:val="24"/>
              </w:rPr>
              <w:t>“Processor”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BD1F4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GDPR;</w:t>
            </w:r>
          </w:p>
        </w:tc>
      </w:tr>
      <w:tr w:rsidR="005668CC" w14:paraId="23B4EC2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E28C52" w14:textId="77777777" w:rsidR="005668CC" w:rsidRDefault="00B16D46">
            <w:pPr>
              <w:pStyle w:val="Standard"/>
              <w:spacing w:after="120" w:line="240" w:lineRule="auto"/>
              <w:ind w:left="-108"/>
              <w:jc w:val="center"/>
            </w:pPr>
            <w:r>
              <w:rPr>
                <w:rFonts w:ascii="Arial" w:eastAsia="Arial" w:hAnsi="Arial" w:cs="Arial"/>
                <w:b/>
                <w:color w:val="000000"/>
                <w:sz w:val="24"/>
                <w:szCs w:val="24"/>
              </w:rPr>
              <w:t>“Processor Personnel”</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2DF24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5668CC" w14:paraId="4686089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D57EBE" w14:textId="77777777" w:rsidR="005668CC" w:rsidRDefault="00B16D46">
            <w:pPr>
              <w:pStyle w:val="Standard"/>
              <w:spacing w:after="120" w:line="240" w:lineRule="auto"/>
              <w:ind w:left="-108"/>
              <w:jc w:val="center"/>
            </w:pPr>
            <w:r>
              <w:rPr>
                <w:rFonts w:ascii="Arial" w:eastAsia="Arial" w:hAnsi="Arial" w:cs="Arial"/>
                <w:b/>
                <w:color w:val="000000"/>
                <w:sz w:val="24"/>
                <w:szCs w:val="24"/>
              </w:rPr>
              <w:t>"Progress Meeting"</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6C3DA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meeting between the Buyer Authorised Representative and the Supplier Authorised Representative;</w:t>
            </w:r>
          </w:p>
        </w:tc>
      </w:tr>
      <w:tr w:rsidR="005668CC" w14:paraId="34CB38B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051374" w14:textId="77777777" w:rsidR="005668CC" w:rsidRDefault="00B16D46">
            <w:pPr>
              <w:pStyle w:val="Standard"/>
              <w:spacing w:after="120" w:line="240" w:lineRule="auto"/>
              <w:ind w:left="-108"/>
              <w:jc w:val="center"/>
            </w:pPr>
            <w:r>
              <w:rPr>
                <w:rFonts w:ascii="Arial" w:eastAsia="Arial" w:hAnsi="Arial" w:cs="Arial"/>
                <w:b/>
                <w:color w:val="000000"/>
                <w:sz w:val="24"/>
                <w:szCs w:val="24"/>
              </w:rPr>
              <w:t>"Progress Meeting Frequency"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C8074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frequency at which the Supplier shall conduct a Progress Meeting in accordance with Clause 6.1 as specified in the Order Form;</w:t>
            </w:r>
          </w:p>
        </w:tc>
      </w:tr>
      <w:tr w:rsidR="005668CC" w14:paraId="3A34943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B4766" w14:textId="77777777" w:rsidR="005668CC" w:rsidRDefault="00B16D46">
            <w:pPr>
              <w:pStyle w:val="Standard"/>
              <w:spacing w:after="120" w:line="240" w:lineRule="auto"/>
              <w:ind w:left="-108"/>
              <w:jc w:val="center"/>
            </w:pPr>
            <w:r>
              <w:rPr>
                <w:rFonts w:ascii="Arial" w:eastAsia="Arial" w:hAnsi="Arial" w:cs="Arial"/>
                <w:b/>
                <w:color w:val="000000"/>
                <w:sz w:val="24"/>
                <w:szCs w:val="24"/>
              </w:rPr>
              <w:t>“Progress Report”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FF177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report provided by the Supplier indicating the steps taken to achieve Milestones or delivery dates;</w:t>
            </w:r>
          </w:p>
        </w:tc>
      </w:tr>
      <w:tr w:rsidR="005668CC" w14:paraId="079733DB"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27B7BD" w14:textId="77777777" w:rsidR="005668CC" w:rsidRDefault="00B16D46">
            <w:pPr>
              <w:pStyle w:val="Standard"/>
              <w:spacing w:after="120" w:line="240" w:lineRule="auto"/>
              <w:ind w:left="-108"/>
              <w:jc w:val="center"/>
            </w:pPr>
            <w:r>
              <w:rPr>
                <w:rFonts w:ascii="Arial" w:eastAsia="Arial" w:hAnsi="Arial" w:cs="Arial"/>
                <w:b/>
                <w:color w:val="000000"/>
                <w:sz w:val="24"/>
                <w:szCs w:val="24"/>
              </w:rPr>
              <w:t>“Progress Report Frequency”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C07D6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frequency at which the Supplier shall deliver Progress Reports in accordance with Clause 6.1 as specified in the Order Form;</w:t>
            </w:r>
          </w:p>
        </w:tc>
      </w:tr>
      <w:tr w:rsidR="005668CC" w14:paraId="2549BEA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AD19D2" w14:textId="77777777" w:rsidR="005668CC" w:rsidRDefault="00B16D46">
            <w:pPr>
              <w:pStyle w:val="Standard"/>
              <w:spacing w:after="120" w:line="240" w:lineRule="auto"/>
              <w:ind w:left="-108"/>
              <w:jc w:val="center"/>
            </w:pPr>
            <w:r>
              <w:rPr>
                <w:rFonts w:ascii="Arial" w:eastAsia="Arial" w:hAnsi="Arial" w:cs="Arial"/>
                <w:b/>
                <w:color w:val="000000"/>
                <w:sz w:val="24"/>
                <w:szCs w:val="24"/>
              </w:rPr>
              <w:t>“Prohibited Acts”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C46F25" w14:textId="77777777" w:rsidR="005668CC" w:rsidRDefault="00B16D46">
            <w:pPr>
              <w:pStyle w:val="Standard"/>
              <w:numPr>
                <w:ilvl w:val="0"/>
                <w:numId w:val="37"/>
              </w:numPr>
              <w:tabs>
                <w:tab w:val="left" w:pos="144"/>
                <w:tab w:val="left" w:pos="864"/>
              </w:tabs>
              <w:jc w:val="both"/>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47E8C0D2" w14:textId="77777777" w:rsidR="005668CC" w:rsidRDefault="00B16D46">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induce that person to perform improperly a relevant function or activity; or</w:t>
            </w:r>
          </w:p>
          <w:p w14:paraId="473A2516" w14:textId="77777777" w:rsidR="005668CC" w:rsidRDefault="00B16D46">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 xml:space="preserve"> reward that person for improper performance of a </w:t>
            </w:r>
            <w:r>
              <w:rPr>
                <w:rFonts w:ascii="Arial" w:eastAsia="Arial" w:hAnsi="Arial" w:cs="Arial"/>
                <w:sz w:val="24"/>
                <w:szCs w:val="24"/>
              </w:rPr>
              <w:t>relevant function or activity;</w:t>
            </w:r>
          </w:p>
          <w:p w14:paraId="1CAD8CF1" w14:textId="77777777" w:rsidR="005668CC" w:rsidRDefault="00B16D46">
            <w:pPr>
              <w:pStyle w:val="Standard"/>
              <w:tabs>
                <w:tab w:val="left" w:pos="-576"/>
                <w:tab w:val="left" w:pos="144"/>
              </w:tabs>
              <w:spacing w:after="120" w:line="240" w:lineRule="auto"/>
              <w:jc w:val="both"/>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4904CC1F" w14:textId="77777777" w:rsidR="005668CC" w:rsidRDefault="00B16D46">
            <w:pPr>
              <w:pStyle w:val="Standard"/>
              <w:tabs>
                <w:tab w:val="left" w:pos="-576"/>
                <w:tab w:val="left" w:pos="144"/>
              </w:tabs>
              <w:spacing w:after="120" w:line="240" w:lineRule="auto"/>
              <w:jc w:val="both"/>
            </w:pPr>
            <w:r>
              <w:rPr>
                <w:rFonts w:ascii="Arial" w:eastAsia="Arial" w:hAnsi="Arial" w:cs="Arial"/>
                <w:sz w:val="24"/>
                <w:szCs w:val="24"/>
              </w:rPr>
              <w:t>c) committing any offence:</w:t>
            </w:r>
            <w:r>
              <w:rPr>
                <w:rFonts w:ascii="Arial" w:eastAsia="Arial" w:hAnsi="Arial" w:cs="Arial"/>
                <w:sz w:val="24"/>
                <w:szCs w:val="24"/>
              </w:rPr>
              <w:tab/>
            </w:r>
          </w:p>
          <w:p w14:paraId="5817A18B" w14:textId="77777777" w:rsidR="005668CC" w:rsidRDefault="00B16D46">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under the Bribery Act 2010 (or any legislation repealed or revoked by such Act); or</w:t>
            </w:r>
          </w:p>
          <w:p w14:paraId="1D9D3AFF" w14:textId="77777777" w:rsidR="005668CC" w:rsidRDefault="00B16D46">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under legislation or common law concerning fraudulent acts; or</w:t>
            </w:r>
          </w:p>
          <w:p w14:paraId="33ED18E3" w14:textId="77777777" w:rsidR="005668CC" w:rsidRDefault="00B16D46">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defrauding, attempting to defraud or conspiring to defraud a Buyer or other public body; or</w:t>
            </w:r>
          </w:p>
          <w:p w14:paraId="29E0848C" w14:textId="77777777" w:rsidR="005668CC" w:rsidRDefault="00B16D46">
            <w:pPr>
              <w:pStyle w:val="Standard"/>
              <w:tabs>
                <w:tab w:val="left" w:pos="-576"/>
                <w:tab w:val="left" w:pos="144"/>
              </w:tabs>
              <w:spacing w:after="120" w:line="240" w:lineRule="auto"/>
              <w:jc w:val="both"/>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668CC" w14:paraId="4B0103E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241E08" w14:textId="77777777" w:rsidR="005668CC" w:rsidRDefault="00B16D46">
            <w:pPr>
              <w:pStyle w:val="Standard"/>
              <w:spacing w:after="120" w:line="240" w:lineRule="auto"/>
              <w:ind w:left="-108"/>
              <w:jc w:val="center"/>
            </w:pPr>
            <w:r>
              <w:rPr>
                <w:rFonts w:ascii="Arial" w:eastAsia="Arial" w:hAnsi="Arial" w:cs="Arial"/>
                <w:b/>
                <w:color w:val="000000"/>
                <w:sz w:val="24"/>
                <w:szCs w:val="24"/>
              </w:rPr>
              <w:t>“Protective Measures”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A0DB1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668CC" w14:paraId="3F3B7D0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007265" w14:textId="77777777" w:rsidR="005668CC" w:rsidRDefault="00B16D46">
            <w:pPr>
              <w:pStyle w:val="Standard"/>
              <w:spacing w:after="120" w:line="240" w:lineRule="auto"/>
              <w:ind w:left="-108"/>
              <w:jc w:val="center"/>
            </w:pPr>
            <w:r>
              <w:rPr>
                <w:rFonts w:ascii="Arial" w:eastAsia="Arial" w:hAnsi="Arial" w:cs="Arial"/>
                <w:b/>
                <w:sz w:val="24"/>
                <w:szCs w:val="24"/>
              </w:rPr>
              <w:t>“RICS”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313143" w14:textId="77777777" w:rsidR="005668CC" w:rsidRDefault="00B16D46">
            <w:pPr>
              <w:pStyle w:val="Standard"/>
              <w:tabs>
                <w:tab w:val="left" w:pos="-179"/>
                <w:tab w:val="left" w:pos="-9"/>
              </w:tabs>
              <w:spacing w:after="120" w:line="240" w:lineRule="auto"/>
              <w:jc w:val="both"/>
            </w:pPr>
            <w:r>
              <w:rPr>
                <w:rFonts w:ascii="Arial" w:eastAsia="Arial" w:hAnsi="Arial" w:cs="Arial"/>
                <w:sz w:val="24"/>
                <w:szCs w:val="24"/>
              </w:rPr>
              <w:t>Royal Institute of Chartered Surveyors</w:t>
            </w:r>
          </w:p>
        </w:tc>
      </w:tr>
      <w:tr w:rsidR="005668CC" w14:paraId="0D6AA2A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3868E5" w14:textId="77777777" w:rsidR="005668CC" w:rsidRDefault="00B16D46">
            <w:pPr>
              <w:pStyle w:val="Standard"/>
              <w:spacing w:after="120" w:line="240" w:lineRule="auto"/>
              <w:ind w:left="-108"/>
              <w:jc w:val="center"/>
            </w:pPr>
            <w:r>
              <w:rPr>
                <w:rFonts w:ascii="Arial" w:eastAsia="Arial" w:hAnsi="Arial" w:cs="Arial"/>
                <w:b/>
                <w:color w:val="000000"/>
                <w:sz w:val="24"/>
                <w:szCs w:val="24"/>
              </w:rPr>
              <w:t>“Recall”</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1CF83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668CC" w14:paraId="5318FCB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EED09C" w14:textId="77777777" w:rsidR="005668CC" w:rsidRDefault="00B16D46">
            <w:pPr>
              <w:pStyle w:val="Standard"/>
              <w:spacing w:after="120" w:line="240" w:lineRule="auto"/>
              <w:ind w:left="-108"/>
              <w:jc w:val="center"/>
            </w:pPr>
            <w:r>
              <w:rPr>
                <w:rFonts w:ascii="Arial" w:eastAsia="Arial" w:hAnsi="Arial" w:cs="Arial"/>
                <w:b/>
                <w:color w:val="000000"/>
                <w:sz w:val="24"/>
                <w:szCs w:val="24"/>
              </w:rPr>
              <w:t>"Recipient Party"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5D8B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Party which receives or obtains directly or indirectly Confidential Information;</w:t>
            </w:r>
          </w:p>
        </w:tc>
      </w:tr>
      <w:tr w:rsidR="005668CC" w14:paraId="4394E44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A2DBF6" w14:textId="77777777" w:rsidR="005668CC" w:rsidRDefault="00B16D46">
            <w:pPr>
              <w:pStyle w:val="Standard"/>
              <w:spacing w:after="120" w:line="240" w:lineRule="auto"/>
              <w:ind w:left="-108"/>
              <w:jc w:val="center"/>
            </w:pPr>
            <w:r>
              <w:rPr>
                <w:rFonts w:ascii="Arial" w:eastAsia="Arial" w:hAnsi="Arial" w:cs="Arial"/>
                <w:b/>
                <w:color w:val="000000"/>
                <w:sz w:val="24"/>
                <w:szCs w:val="24"/>
              </w:rPr>
              <w:t>"Rectification Plan"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DD0EB0" w14:textId="77777777" w:rsidR="005668CC" w:rsidRDefault="00B16D46">
            <w:pPr>
              <w:pStyle w:val="Standard"/>
              <w:numPr>
                <w:ilvl w:val="0"/>
                <w:numId w:val="38"/>
              </w:numPr>
              <w:tabs>
                <w:tab w:val="left" w:pos="541"/>
                <w:tab w:val="left" w:pos="711"/>
              </w:tabs>
              <w:jc w:val="both"/>
            </w:pPr>
            <w:r>
              <w:rPr>
                <w:rFonts w:ascii="Arial" w:eastAsia="Arial" w:hAnsi="Arial" w:cs="Arial"/>
                <w:color w:val="000000"/>
                <w:sz w:val="24"/>
                <w:szCs w:val="24"/>
              </w:rPr>
              <w:t>the Supplier’s plan (or revised plan) to rectify it’s breach using the template in Joint Schedule 10 (Rectification Plan) which shall include:</w:t>
            </w:r>
          </w:p>
          <w:p w14:paraId="758930C1" w14:textId="77777777" w:rsidR="005668CC" w:rsidRDefault="00B16D46">
            <w:pPr>
              <w:pStyle w:val="Standard"/>
              <w:numPr>
                <w:ilvl w:val="0"/>
                <w:numId w:val="7"/>
              </w:numPr>
              <w:tabs>
                <w:tab w:val="left" w:pos="541"/>
                <w:tab w:val="left" w:pos="711"/>
              </w:tabs>
              <w:jc w:val="both"/>
            </w:pPr>
            <w:r>
              <w:rPr>
                <w:rFonts w:ascii="Arial" w:eastAsia="Arial" w:hAnsi="Arial" w:cs="Arial"/>
                <w:color w:val="000000"/>
                <w:sz w:val="24"/>
                <w:szCs w:val="24"/>
              </w:rPr>
              <w:t>full details of the Default that has occurred, including a root cause analysis;</w:t>
            </w:r>
          </w:p>
          <w:p w14:paraId="2B205802" w14:textId="77777777" w:rsidR="005668CC" w:rsidRDefault="00B16D46">
            <w:pPr>
              <w:pStyle w:val="Standard"/>
              <w:numPr>
                <w:ilvl w:val="0"/>
                <w:numId w:val="7"/>
              </w:numPr>
              <w:tabs>
                <w:tab w:val="left" w:pos="541"/>
                <w:tab w:val="left" w:pos="711"/>
              </w:tabs>
              <w:jc w:val="both"/>
            </w:pPr>
            <w:r>
              <w:rPr>
                <w:rFonts w:ascii="Arial" w:eastAsia="Arial" w:hAnsi="Arial" w:cs="Arial"/>
                <w:color w:val="000000"/>
                <w:sz w:val="24"/>
                <w:szCs w:val="24"/>
              </w:rPr>
              <w:t>the actual or anticipated effect of the Default; and</w:t>
            </w:r>
          </w:p>
          <w:p w14:paraId="12DD01A5" w14:textId="77777777" w:rsidR="005668CC" w:rsidRDefault="00B16D46">
            <w:pPr>
              <w:pStyle w:val="Standard"/>
              <w:numPr>
                <w:ilvl w:val="0"/>
                <w:numId w:val="7"/>
              </w:numPr>
              <w:tabs>
                <w:tab w:val="left" w:pos="541"/>
                <w:tab w:val="left" w:pos="711"/>
              </w:tabs>
              <w:spacing w:after="120" w:line="240" w:lineRule="auto"/>
              <w:jc w:val="both"/>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668CC" w14:paraId="3241DDA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5EFED" w14:textId="77777777" w:rsidR="005668CC" w:rsidRDefault="00B16D46">
            <w:pPr>
              <w:pStyle w:val="Standard"/>
              <w:spacing w:after="120" w:line="240" w:lineRule="auto"/>
              <w:ind w:left="-108"/>
              <w:jc w:val="center"/>
            </w:pPr>
            <w:r>
              <w:rPr>
                <w:rFonts w:ascii="Arial" w:eastAsia="Arial" w:hAnsi="Arial" w:cs="Arial"/>
                <w:b/>
                <w:color w:val="000000"/>
                <w:sz w:val="24"/>
                <w:szCs w:val="24"/>
              </w:rPr>
              <w:t>"Rectification Plan Process"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D22E2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process set out in Clause 10.3.1 to 10.3.4 (Rectification Plan Process);</w:t>
            </w:r>
          </w:p>
        </w:tc>
      </w:tr>
      <w:tr w:rsidR="005668CC" w14:paraId="64A61BD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E0DB6F" w14:textId="77777777" w:rsidR="005668CC" w:rsidRDefault="00B16D46">
            <w:pPr>
              <w:pStyle w:val="Standard"/>
              <w:spacing w:after="120" w:line="240" w:lineRule="auto"/>
              <w:ind w:left="-108"/>
              <w:jc w:val="center"/>
            </w:pPr>
            <w:r>
              <w:rPr>
                <w:rFonts w:ascii="Arial" w:eastAsia="Arial" w:hAnsi="Arial" w:cs="Arial"/>
                <w:b/>
                <w:color w:val="000000"/>
                <w:sz w:val="24"/>
                <w:szCs w:val="24"/>
              </w:rPr>
              <w:t>"Regulations"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4EF8A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Public Contracts Regulations 2015 and/or the Public Contracts (Scotland) Regulations 2015 (as the context requires);</w:t>
            </w:r>
          </w:p>
        </w:tc>
      </w:tr>
      <w:tr w:rsidR="005668CC" w14:paraId="5469D94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8827DB" w14:textId="77777777" w:rsidR="005668CC" w:rsidRDefault="00B16D46">
            <w:pPr>
              <w:pStyle w:val="Standard"/>
              <w:spacing w:after="120" w:line="240" w:lineRule="auto"/>
              <w:ind w:left="-108"/>
              <w:jc w:val="center"/>
            </w:pPr>
            <w:r>
              <w:rPr>
                <w:rFonts w:ascii="Arial" w:eastAsia="Arial" w:hAnsi="Arial" w:cs="Arial"/>
                <w:b/>
                <w:color w:val="000000"/>
                <w:sz w:val="24"/>
                <w:szCs w:val="24"/>
              </w:rPr>
              <w:t>"Reimbursable Expenses"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6DE15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76A85D8" w14:textId="77777777" w:rsidR="005668CC" w:rsidRDefault="00B16D46">
            <w:pPr>
              <w:pStyle w:val="Standard"/>
              <w:numPr>
                <w:ilvl w:val="0"/>
                <w:numId w:val="39"/>
              </w:numPr>
              <w:tabs>
                <w:tab w:val="left" w:pos="541"/>
                <w:tab w:val="left" w:pos="711"/>
              </w:tabs>
              <w:jc w:val="both"/>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4C9D94FF" w14:textId="77777777" w:rsidR="005668CC" w:rsidRDefault="00B16D46">
            <w:pPr>
              <w:pStyle w:val="Standard"/>
              <w:numPr>
                <w:ilvl w:val="0"/>
                <w:numId w:val="25"/>
              </w:numPr>
              <w:tabs>
                <w:tab w:val="left" w:pos="541"/>
                <w:tab w:val="left" w:pos="711"/>
              </w:tabs>
              <w:spacing w:after="120" w:line="240" w:lineRule="auto"/>
              <w:jc w:val="both"/>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668CC" w14:paraId="55DFBF0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C115B6" w14:textId="77777777" w:rsidR="005668CC" w:rsidRDefault="00B16D46">
            <w:pPr>
              <w:pStyle w:val="Standard"/>
              <w:spacing w:after="120" w:line="240" w:lineRule="auto"/>
              <w:ind w:left="-108"/>
              <w:jc w:val="center"/>
            </w:pPr>
            <w:r>
              <w:rPr>
                <w:rFonts w:ascii="Arial" w:eastAsia="Arial" w:hAnsi="Arial" w:cs="Arial"/>
                <w:b/>
                <w:color w:val="000000"/>
                <w:sz w:val="24"/>
                <w:szCs w:val="24"/>
              </w:rPr>
              <w:t>"Relevant Authority"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6AEBA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Authority which is party to the Contract to which a right or obligation is owed, as the context requires;</w:t>
            </w:r>
          </w:p>
        </w:tc>
      </w:tr>
      <w:tr w:rsidR="005668CC" w14:paraId="53EA0B1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B093CA" w14:textId="77777777" w:rsidR="005668CC" w:rsidRDefault="00B16D46">
            <w:pPr>
              <w:pStyle w:val="Standard"/>
              <w:spacing w:after="120" w:line="240" w:lineRule="auto"/>
              <w:ind w:left="-108"/>
              <w:jc w:val="center"/>
            </w:pPr>
            <w:r>
              <w:rPr>
                <w:rFonts w:ascii="Arial" w:eastAsia="Arial" w:hAnsi="Arial" w:cs="Arial"/>
                <w:b/>
                <w:color w:val="000000"/>
                <w:sz w:val="24"/>
                <w:szCs w:val="24"/>
              </w:rPr>
              <w:t>"Relevant Authority's Confidential Information"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2265DB" w14:textId="77777777" w:rsidR="005668CC" w:rsidRDefault="00B16D46">
            <w:pPr>
              <w:pStyle w:val="Standard"/>
              <w:numPr>
                <w:ilvl w:val="0"/>
                <w:numId w:val="40"/>
              </w:numPr>
              <w:tabs>
                <w:tab w:val="left" w:pos="144"/>
                <w:tab w:val="left" w:pos="864"/>
              </w:tabs>
              <w:jc w:val="both"/>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
          <w:p w14:paraId="4AAA423F" w14:textId="77777777" w:rsidR="005668CC" w:rsidRDefault="00B16D46">
            <w:pPr>
              <w:pStyle w:val="Standard"/>
              <w:numPr>
                <w:ilvl w:val="0"/>
                <w:numId w:val="18"/>
              </w:numPr>
              <w:tabs>
                <w:tab w:val="left" w:pos="144"/>
                <w:tab w:val="left" w:pos="864"/>
              </w:tabs>
              <w:spacing w:after="120" w:line="240" w:lineRule="auto"/>
              <w:jc w:val="both"/>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BC53D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information derived from any of the above;</w:t>
            </w:r>
          </w:p>
        </w:tc>
      </w:tr>
      <w:tr w:rsidR="005668CC" w14:paraId="1A90FD4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B962D4" w14:textId="77777777" w:rsidR="005668CC" w:rsidRDefault="00B16D46">
            <w:pPr>
              <w:pStyle w:val="Standard"/>
              <w:spacing w:after="120" w:line="240" w:lineRule="auto"/>
              <w:ind w:left="-108"/>
              <w:jc w:val="center"/>
            </w:pPr>
            <w:r>
              <w:rPr>
                <w:rFonts w:ascii="Arial" w:eastAsia="Arial" w:hAnsi="Arial" w:cs="Arial"/>
                <w:b/>
                <w:color w:val="000000"/>
                <w:sz w:val="24"/>
                <w:szCs w:val="24"/>
              </w:rPr>
              <w:t>"Relevant   Requirements"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1137A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668CC" w14:paraId="5A16609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524193" w14:textId="77777777" w:rsidR="005668CC" w:rsidRDefault="00B16D46">
            <w:pPr>
              <w:pStyle w:val="Standard"/>
              <w:spacing w:after="120" w:line="240" w:lineRule="auto"/>
              <w:ind w:left="-108"/>
              <w:jc w:val="center"/>
            </w:pPr>
            <w:r>
              <w:rPr>
                <w:rFonts w:ascii="Arial" w:eastAsia="Arial" w:hAnsi="Arial" w:cs="Arial"/>
                <w:b/>
                <w:color w:val="000000"/>
                <w:sz w:val="24"/>
                <w:szCs w:val="24"/>
              </w:rPr>
              <w:t>"Relevant Tax Authority"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AA6CA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HMRC, or, if applicable, the tax authority in the jurisdiction in which the Supplier is established;</w:t>
            </w:r>
          </w:p>
        </w:tc>
      </w:tr>
      <w:tr w:rsidR="005668CC" w14:paraId="6E6A9D9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843D40" w14:textId="77777777" w:rsidR="005668CC" w:rsidRDefault="00B16D46">
            <w:pPr>
              <w:pStyle w:val="Standard"/>
              <w:spacing w:after="120" w:line="240" w:lineRule="auto"/>
              <w:ind w:left="-108"/>
              <w:jc w:val="center"/>
            </w:pPr>
            <w:r>
              <w:rPr>
                <w:rFonts w:ascii="Arial" w:eastAsia="Arial" w:hAnsi="Arial" w:cs="Arial"/>
                <w:b/>
                <w:color w:val="000000"/>
                <w:sz w:val="24"/>
                <w:szCs w:val="24"/>
              </w:rPr>
              <w:t>"Reminder Notice"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2E832A" w14:textId="77777777" w:rsidR="005668CC" w:rsidRDefault="00B16D46">
            <w:pPr>
              <w:pStyle w:val="Standard"/>
              <w:tabs>
                <w:tab w:val="left" w:pos="1985"/>
                <w:tab w:val="left" w:pos="2127"/>
              </w:tabs>
              <w:spacing w:after="120" w:line="240" w:lineRule="auto"/>
              <w:jc w:val="both"/>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5668CC" w14:paraId="5780CD6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2CF165" w14:textId="77777777" w:rsidR="005668CC" w:rsidRDefault="00B16D46">
            <w:pPr>
              <w:pStyle w:val="Standard"/>
              <w:spacing w:after="120" w:line="240" w:lineRule="auto"/>
              <w:ind w:left="-108"/>
              <w:jc w:val="center"/>
            </w:pPr>
            <w:r>
              <w:rPr>
                <w:rFonts w:ascii="Arial" w:eastAsia="Arial" w:hAnsi="Arial" w:cs="Arial"/>
                <w:b/>
                <w:color w:val="000000"/>
                <w:sz w:val="24"/>
                <w:szCs w:val="24"/>
              </w:rPr>
              <w:t>"Replacement Deliverables"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355814" w14:textId="77777777" w:rsidR="005668CC" w:rsidRDefault="00B16D46">
            <w:pPr>
              <w:pStyle w:val="Standard"/>
              <w:tabs>
                <w:tab w:val="left" w:pos="1985"/>
                <w:tab w:val="left" w:pos="2127"/>
              </w:tabs>
              <w:spacing w:after="120" w:line="240" w:lineRule="auto"/>
              <w:jc w:val="both"/>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668CC" w14:paraId="2AB40F32"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5F0D2" w14:textId="77777777" w:rsidR="005668CC" w:rsidRDefault="00B16D46">
            <w:pPr>
              <w:pStyle w:val="Standard"/>
              <w:spacing w:after="120" w:line="240" w:lineRule="auto"/>
              <w:ind w:left="-108"/>
              <w:jc w:val="center"/>
            </w:pPr>
            <w:r>
              <w:rPr>
                <w:rFonts w:ascii="Arial" w:eastAsia="Arial" w:hAnsi="Arial" w:cs="Arial"/>
                <w:b/>
                <w:color w:val="000000"/>
                <w:sz w:val="24"/>
                <w:szCs w:val="24"/>
              </w:rPr>
              <w:t>"Replacement Subcontractor"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04656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5668CC" w14:paraId="795B9C5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B7A9A9" w14:textId="77777777" w:rsidR="005668CC" w:rsidRDefault="00B16D46">
            <w:pPr>
              <w:pStyle w:val="Standard"/>
              <w:spacing w:after="120" w:line="240" w:lineRule="auto"/>
              <w:ind w:left="-108"/>
              <w:jc w:val="center"/>
            </w:pPr>
            <w:r>
              <w:rPr>
                <w:rFonts w:ascii="Arial" w:eastAsia="Arial" w:hAnsi="Arial" w:cs="Arial"/>
                <w:b/>
                <w:color w:val="000000"/>
                <w:sz w:val="24"/>
                <w:szCs w:val="24"/>
              </w:rPr>
              <w:t>"Replacement Supplier"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F4909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668CC" w14:paraId="5A86336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889063" w14:textId="77777777" w:rsidR="005668CC" w:rsidRDefault="00B16D46">
            <w:pPr>
              <w:pStyle w:val="Standard"/>
              <w:spacing w:after="120" w:line="240" w:lineRule="auto"/>
              <w:ind w:left="-108"/>
              <w:jc w:val="center"/>
            </w:pPr>
            <w:r>
              <w:rPr>
                <w:rFonts w:ascii="Arial" w:eastAsia="Arial" w:hAnsi="Arial" w:cs="Arial"/>
                <w:b/>
                <w:color w:val="000000"/>
                <w:sz w:val="24"/>
                <w:szCs w:val="24"/>
              </w:rPr>
              <w:t>"Request For Information"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18126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668CC" w14:paraId="08F57F2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010A6" w14:textId="77777777" w:rsidR="005668CC" w:rsidRDefault="00B16D46">
            <w:pPr>
              <w:pStyle w:val="Standard"/>
              <w:spacing w:after="120" w:line="240" w:lineRule="auto"/>
              <w:ind w:left="-108"/>
              <w:jc w:val="center"/>
            </w:pPr>
            <w:r>
              <w:rPr>
                <w:rFonts w:ascii="Arial" w:eastAsia="Arial" w:hAnsi="Arial" w:cs="Arial"/>
                <w:b/>
                <w:color w:val="000000"/>
                <w:sz w:val="24"/>
                <w:szCs w:val="24"/>
              </w:rPr>
              <w:t>"Required Insurances"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3B9CA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insurances required by Joint Schedule 3 (Insurance Requirements) or any additional insurances specified in the Order Form;</w:t>
            </w:r>
          </w:p>
        </w:tc>
      </w:tr>
      <w:tr w:rsidR="005668CC" w14:paraId="74D4C60B"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1C7FEB" w14:textId="77777777" w:rsidR="005668CC" w:rsidRDefault="00B16D46">
            <w:pPr>
              <w:pStyle w:val="Standard"/>
              <w:spacing w:after="120" w:line="240" w:lineRule="auto"/>
              <w:ind w:left="-108"/>
              <w:jc w:val="center"/>
            </w:pPr>
            <w:r>
              <w:rPr>
                <w:rFonts w:ascii="Arial" w:eastAsia="Arial" w:hAnsi="Arial" w:cs="Arial"/>
                <w:b/>
                <w:color w:val="000000"/>
                <w:sz w:val="24"/>
                <w:szCs w:val="24"/>
              </w:rPr>
              <w:t>"Satisfaction Certificate"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64386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668CC" w14:paraId="1116A552"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BE9327" w14:textId="77777777" w:rsidR="005668CC" w:rsidRDefault="00B16D46">
            <w:pPr>
              <w:pStyle w:val="Standard"/>
              <w:spacing w:after="120" w:line="240" w:lineRule="auto"/>
              <w:ind w:left="-108"/>
              <w:jc w:val="center"/>
            </w:pPr>
            <w:r>
              <w:rPr>
                <w:rFonts w:ascii="Arial" w:eastAsia="Arial" w:hAnsi="Arial" w:cs="Arial"/>
                <w:b/>
                <w:color w:val="000000"/>
                <w:sz w:val="24"/>
                <w:szCs w:val="24"/>
              </w:rPr>
              <w:t>"Security Management Plan"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1FFC1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Supplier's security management plan prepared pursuant to Call-Off Schedule 9 (Security) (if applicable);</w:t>
            </w:r>
          </w:p>
        </w:tc>
      </w:tr>
      <w:tr w:rsidR="005668CC" w14:paraId="4E53CAE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D0FFA6" w14:textId="77777777" w:rsidR="005668CC" w:rsidRDefault="00B16D46">
            <w:pPr>
              <w:pStyle w:val="Standard"/>
              <w:spacing w:after="120" w:line="240" w:lineRule="auto"/>
              <w:ind w:left="-108"/>
              <w:jc w:val="center"/>
            </w:pPr>
            <w:r>
              <w:rPr>
                <w:rFonts w:ascii="Arial" w:eastAsia="Arial" w:hAnsi="Arial" w:cs="Arial"/>
                <w:b/>
                <w:color w:val="000000"/>
                <w:sz w:val="24"/>
                <w:szCs w:val="24"/>
              </w:rPr>
              <w:t>"Security Policy"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EC5A5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668CC" w14:paraId="1CA71C5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9BB1F7" w14:textId="77777777" w:rsidR="005668CC" w:rsidRDefault="00B16D46">
            <w:pPr>
              <w:pStyle w:val="Standard"/>
              <w:spacing w:after="120" w:line="240" w:lineRule="auto"/>
              <w:ind w:left="-108"/>
              <w:jc w:val="cente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075DD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means the certificate in the form as set out in Framework Schedule 8 (Self Audit Certificate);</w:t>
            </w:r>
          </w:p>
        </w:tc>
      </w:tr>
      <w:tr w:rsidR="005668CC" w14:paraId="0F9A8E7E"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F69097" w14:textId="77777777" w:rsidR="005668CC" w:rsidRDefault="00B16D46">
            <w:pPr>
              <w:pStyle w:val="Standard"/>
              <w:spacing w:after="120" w:line="240" w:lineRule="auto"/>
              <w:ind w:left="-108"/>
              <w:jc w:val="center"/>
            </w:pPr>
            <w:r>
              <w:rPr>
                <w:rFonts w:ascii="Arial" w:eastAsia="Arial" w:hAnsi="Arial" w:cs="Arial"/>
                <w:b/>
                <w:color w:val="000000"/>
                <w:sz w:val="24"/>
                <w:szCs w:val="24"/>
              </w:rPr>
              <w:t>"Serious Fraud Office"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15D50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UK Government body named as such as may be renamed or replaced by an equivalent body from time to time;</w:t>
            </w:r>
          </w:p>
        </w:tc>
      </w:tr>
      <w:tr w:rsidR="005668CC" w14:paraId="53A080F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59318B" w14:textId="77777777" w:rsidR="005668CC" w:rsidRDefault="00B16D46">
            <w:pPr>
              <w:pStyle w:val="Standard"/>
              <w:spacing w:after="120" w:line="240" w:lineRule="auto"/>
              <w:ind w:left="-108"/>
              <w:jc w:val="center"/>
            </w:pPr>
            <w:r>
              <w:rPr>
                <w:rFonts w:ascii="Arial" w:eastAsia="Arial" w:hAnsi="Arial" w:cs="Arial"/>
                <w:b/>
                <w:color w:val="000000"/>
                <w:sz w:val="24"/>
                <w:szCs w:val="24"/>
              </w:rPr>
              <w:t>“Service Levels”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CE7D0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5668CC" w14:paraId="6C005D4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7F64F5" w14:textId="77777777" w:rsidR="005668CC" w:rsidRDefault="00B16D46">
            <w:pPr>
              <w:pStyle w:val="Standard"/>
              <w:spacing w:after="120" w:line="240" w:lineRule="auto"/>
              <w:ind w:left="-108"/>
              <w:jc w:val="center"/>
            </w:pPr>
            <w:r>
              <w:rPr>
                <w:rFonts w:ascii="Arial" w:eastAsia="Arial" w:hAnsi="Arial" w:cs="Arial"/>
                <w:b/>
                <w:color w:val="000000"/>
                <w:sz w:val="24"/>
                <w:szCs w:val="24"/>
              </w:rPr>
              <w:t>"Service Period"</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0E8D0"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Order Form;</w:t>
            </w:r>
          </w:p>
        </w:tc>
      </w:tr>
      <w:tr w:rsidR="005668CC" w14:paraId="09C4615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79EAC" w14:textId="77777777" w:rsidR="005668CC" w:rsidRDefault="00B16D46">
            <w:pPr>
              <w:pStyle w:val="Standard"/>
              <w:spacing w:after="120" w:line="240" w:lineRule="auto"/>
              <w:ind w:left="-108"/>
              <w:jc w:val="center"/>
            </w:pPr>
            <w:r>
              <w:rPr>
                <w:rFonts w:ascii="Arial" w:eastAsia="Arial" w:hAnsi="Arial" w:cs="Arial"/>
                <w:b/>
                <w:color w:val="000000"/>
                <w:sz w:val="24"/>
                <w:szCs w:val="24"/>
              </w:rPr>
              <w:t>"Services"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5F0EB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668CC" w14:paraId="183EEA92"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D71EF2" w14:textId="77777777" w:rsidR="005668CC" w:rsidRDefault="00B16D46">
            <w:pPr>
              <w:pStyle w:val="Standard"/>
              <w:spacing w:after="120" w:line="240" w:lineRule="auto"/>
              <w:ind w:left="-108"/>
              <w:jc w:val="center"/>
            </w:pPr>
            <w:r>
              <w:rPr>
                <w:rFonts w:ascii="Arial" w:eastAsia="Arial" w:hAnsi="Arial" w:cs="Arial"/>
                <w:b/>
                <w:color w:val="000000"/>
                <w:sz w:val="24"/>
                <w:szCs w:val="24"/>
              </w:rPr>
              <w:t>"Service Transfer"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CB09AC" w14:textId="77777777" w:rsidR="005668CC" w:rsidRDefault="00B16D46">
            <w:pPr>
              <w:pStyle w:val="Standard"/>
              <w:tabs>
                <w:tab w:val="left" w:pos="-179"/>
                <w:tab w:val="left" w:pos="-9"/>
              </w:tabs>
              <w:spacing w:after="120" w:line="240" w:lineRule="auto"/>
              <w:jc w:val="both"/>
            </w:pPr>
            <w:bookmarkStart w:id="5" w:name="_heading=h.3znysh7"/>
            <w:bookmarkEnd w:id="5"/>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668CC" w14:paraId="40D77C6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B9A9C6" w14:textId="77777777" w:rsidR="005668CC" w:rsidRDefault="00B16D46">
            <w:pPr>
              <w:pStyle w:val="Standard"/>
              <w:spacing w:after="120" w:line="240" w:lineRule="auto"/>
              <w:ind w:left="-108"/>
              <w:jc w:val="center"/>
            </w:pPr>
            <w:r>
              <w:rPr>
                <w:rFonts w:ascii="Arial" w:eastAsia="Arial" w:hAnsi="Arial" w:cs="Arial"/>
                <w:b/>
                <w:color w:val="000000"/>
                <w:sz w:val="24"/>
                <w:szCs w:val="24"/>
              </w:rPr>
              <w:t>"Service Transfer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B2D66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date of a Service Transfer;</w:t>
            </w:r>
          </w:p>
        </w:tc>
      </w:tr>
      <w:tr w:rsidR="005668CC" w14:paraId="2F58DB7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CCD04B" w14:textId="77777777" w:rsidR="005668CC" w:rsidRDefault="00B16D46">
            <w:pPr>
              <w:pStyle w:val="Standard"/>
              <w:spacing w:after="120" w:line="240" w:lineRule="auto"/>
              <w:ind w:left="-108"/>
              <w:jc w:val="center"/>
            </w:pPr>
            <w:r>
              <w:rPr>
                <w:rFonts w:ascii="Arial" w:eastAsia="Arial" w:hAnsi="Arial" w:cs="Arial"/>
                <w:b/>
                <w:color w:val="000000"/>
                <w:sz w:val="24"/>
                <w:szCs w:val="24"/>
              </w:rPr>
              <w:t>"Sites"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5F824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premises (including the Buyer Premises, the Supplier’s premises or third party premises) from, to or at which:</w:t>
            </w:r>
          </w:p>
          <w:p w14:paraId="1416682B" w14:textId="77777777" w:rsidR="005668CC" w:rsidRDefault="00B16D46">
            <w:pPr>
              <w:pStyle w:val="Standard"/>
              <w:numPr>
                <w:ilvl w:val="0"/>
                <w:numId w:val="41"/>
              </w:numPr>
              <w:tabs>
                <w:tab w:val="left" w:pos="144"/>
                <w:tab w:val="left" w:pos="864"/>
              </w:tabs>
              <w:jc w:val="both"/>
            </w:pPr>
            <w:r>
              <w:rPr>
                <w:rFonts w:ascii="Arial" w:eastAsia="Arial" w:hAnsi="Arial" w:cs="Arial"/>
                <w:color w:val="000000"/>
                <w:sz w:val="24"/>
                <w:szCs w:val="24"/>
              </w:rPr>
              <w:t>the Deliverables are (or are to be) provided; or</w:t>
            </w:r>
          </w:p>
          <w:p w14:paraId="3AA6E2D5" w14:textId="77777777" w:rsidR="005668CC" w:rsidRDefault="00B16D46">
            <w:pPr>
              <w:pStyle w:val="Standard"/>
              <w:numPr>
                <w:ilvl w:val="0"/>
                <w:numId w:val="4"/>
              </w:numPr>
              <w:tabs>
                <w:tab w:val="left" w:pos="144"/>
                <w:tab w:val="left" w:pos="864"/>
              </w:tabs>
              <w:spacing w:after="120" w:line="240" w:lineRule="auto"/>
              <w:jc w:val="both"/>
            </w:pPr>
            <w:r>
              <w:rPr>
                <w:rFonts w:ascii="Arial" w:eastAsia="Arial" w:hAnsi="Arial" w:cs="Arial"/>
                <w:color w:val="000000"/>
                <w:sz w:val="24"/>
                <w:szCs w:val="24"/>
              </w:rPr>
              <w:t>the Supplier manages, organises or otherwise directs the provision or the use of the Deliverables;</w:t>
            </w:r>
          </w:p>
        </w:tc>
      </w:tr>
      <w:tr w:rsidR="005668CC" w14:paraId="278DADA2" w14:textId="77777777">
        <w:trPr>
          <w:trHeight w:val="945"/>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87F7A" w14:textId="77777777" w:rsidR="005668CC" w:rsidRDefault="00B16D46">
            <w:pPr>
              <w:pStyle w:val="Standard"/>
              <w:spacing w:after="120" w:line="240" w:lineRule="auto"/>
              <w:ind w:left="-108"/>
              <w:jc w:val="center"/>
            </w:pPr>
            <w:r>
              <w:rPr>
                <w:rFonts w:ascii="Arial" w:eastAsia="Arial" w:hAnsi="Arial" w:cs="Arial"/>
                <w:b/>
                <w:color w:val="000000"/>
                <w:sz w:val="24"/>
                <w:szCs w:val="24"/>
              </w:rPr>
              <w:t>"SME"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6F794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668CC" w14:paraId="12351D33" w14:textId="77777777">
        <w:trPr>
          <w:trHeight w:val="945"/>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4AE2D7" w14:textId="77777777" w:rsidR="005668CC" w:rsidRDefault="00B16D46">
            <w:pPr>
              <w:pStyle w:val="Standard"/>
              <w:spacing w:after="120" w:line="240" w:lineRule="auto"/>
              <w:ind w:left="-108"/>
              <w:jc w:val="center"/>
            </w:pPr>
            <w:r>
              <w:rPr>
                <w:rFonts w:ascii="Arial" w:eastAsia="Arial" w:hAnsi="Arial" w:cs="Arial"/>
                <w:b/>
                <w:color w:val="000000"/>
                <w:sz w:val="24"/>
                <w:szCs w:val="24"/>
              </w:rPr>
              <w:t>"Special Terms"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ED146B"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additional Clauses set out in the Framework Award Form or Order Form which shall form part of the respective Contract;</w:t>
            </w:r>
          </w:p>
        </w:tc>
      </w:tr>
      <w:tr w:rsidR="005668CC" w14:paraId="23D3E19F" w14:textId="77777777">
        <w:trPr>
          <w:trHeight w:val="945"/>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ADE1B8" w14:textId="77777777" w:rsidR="005668CC" w:rsidRDefault="00B16D46">
            <w:pPr>
              <w:pStyle w:val="Standard"/>
              <w:spacing w:after="120" w:line="240" w:lineRule="auto"/>
              <w:ind w:left="-108"/>
              <w:jc w:val="center"/>
            </w:pPr>
            <w:r>
              <w:rPr>
                <w:rFonts w:ascii="Arial" w:eastAsia="Arial" w:hAnsi="Arial" w:cs="Arial"/>
                <w:b/>
                <w:color w:val="000000"/>
                <w:sz w:val="24"/>
                <w:szCs w:val="24"/>
              </w:rPr>
              <w:t>"Specific Change in Law"</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B903C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668CC" w14:paraId="210B7A8B" w14:textId="77777777">
        <w:trPr>
          <w:trHeight w:val="945"/>
        </w:trPr>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83628D" w14:textId="77777777" w:rsidR="005668CC" w:rsidRDefault="00B16D46">
            <w:pPr>
              <w:pStyle w:val="Standard"/>
              <w:spacing w:after="120" w:line="240" w:lineRule="auto"/>
              <w:ind w:left="-108"/>
              <w:jc w:val="center"/>
            </w:pPr>
            <w:r>
              <w:rPr>
                <w:rFonts w:ascii="Arial" w:eastAsia="Arial" w:hAnsi="Arial" w:cs="Arial"/>
                <w:b/>
                <w:color w:val="000000"/>
                <w:sz w:val="24"/>
                <w:szCs w:val="24"/>
              </w:rPr>
              <w:t>"Specification"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686585"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668CC" w14:paraId="73A27E9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68F2C6" w14:textId="77777777" w:rsidR="005668CC" w:rsidRDefault="00B16D46">
            <w:pPr>
              <w:pStyle w:val="Standard"/>
              <w:spacing w:after="120" w:line="240" w:lineRule="auto"/>
              <w:ind w:left="-108"/>
              <w:jc w:val="center"/>
            </w:pPr>
            <w:r>
              <w:rPr>
                <w:rFonts w:ascii="Arial" w:eastAsia="Arial" w:hAnsi="Arial" w:cs="Arial"/>
                <w:b/>
                <w:color w:val="000000"/>
                <w:sz w:val="24"/>
                <w:szCs w:val="24"/>
              </w:rPr>
              <w:t>"Standards"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366C5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w:t>
            </w:r>
          </w:p>
          <w:p w14:paraId="73E6702F" w14:textId="77777777" w:rsidR="005668CC" w:rsidRDefault="00B16D46">
            <w:pPr>
              <w:pStyle w:val="Standard"/>
              <w:numPr>
                <w:ilvl w:val="0"/>
                <w:numId w:val="42"/>
              </w:numPr>
              <w:tabs>
                <w:tab w:val="left" w:pos="144"/>
                <w:tab w:val="left" w:pos="864"/>
              </w:tabs>
              <w:jc w:val="both"/>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6A6AB894" w14:textId="77777777" w:rsidR="005668CC" w:rsidRDefault="00B16D46">
            <w:pPr>
              <w:pStyle w:val="Standard"/>
              <w:numPr>
                <w:ilvl w:val="0"/>
                <w:numId w:val="5"/>
              </w:numPr>
              <w:tabs>
                <w:tab w:val="left" w:pos="144"/>
                <w:tab w:val="left" w:pos="864"/>
              </w:tabs>
              <w:jc w:val="both"/>
            </w:pPr>
            <w:r>
              <w:rPr>
                <w:rFonts w:ascii="Arial" w:eastAsia="Arial" w:hAnsi="Arial" w:cs="Arial"/>
                <w:color w:val="000000"/>
                <w:sz w:val="24"/>
                <w:szCs w:val="24"/>
              </w:rPr>
              <w:t>standards detailed in the specification in Schedule 1 (Specification);</w:t>
            </w:r>
          </w:p>
          <w:p w14:paraId="1B37E933" w14:textId="77777777" w:rsidR="005668CC" w:rsidRDefault="00B16D46">
            <w:pPr>
              <w:pStyle w:val="Standard"/>
              <w:numPr>
                <w:ilvl w:val="0"/>
                <w:numId w:val="5"/>
              </w:numPr>
              <w:tabs>
                <w:tab w:val="left" w:pos="144"/>
                <w:tab w:val="left" w:pos="864"/>
              </w:tabs>
              <w:jc w:val="both"/>
            </w:pPr>
            <w:r>
              <w:rPr>
                <w:rFonts w:ascii="Arial" w:eastAsia="Arial" w:hAnsi="Arial" w:cs="Arial"/>
                <w:color w:val="000000"/>
                <w:sz w:val="24"/>
                <w:szCs w:val="24"/>
              </w:rPr>
              <w:t>standards detailed by the Buyer in the Order Form or agreed between the Parties from time to time;</w:t>
            </w:r>
          </w:p>
          <w:p w14:paraId="4AF9FE6D" w14:textId="77777777" w:rsidR="005668CC" w:rsidRDefault="00B16D46">
            <w:pPr>
              <w:pStyle w:val="Standard"/>
              <w:numPr>
                <w:ilvl w:val="0"/>
                <w:numId w:val="5"/>
              </w:numPr>
              <w:tabs>
                <w:tab w:val="left" w:pos="144"/>
                <w:tab w:val="left" w:pos="864"/>
              </w:tabs>
              <w:spacing w:after="120" w:line="240" w:lineRule="auto"/>
              <w:jc w:val="both"/>
            </w:pPr>
            <w:r>
              <w:rPr>
                <w:rFonts w:ascii="Arial" w:eastAsia="Arial" w:hAnsi="Arial" w:cs="Arial"/>
                <w:color w:val="000000"/>
                <w:sz w:val="24"/>
                <w:szCs w:val="24"/>
              </w:rPr>
              <w:t>relevant Government codes of practice and guidance applicable from time to time;</w:t>
            </w:r>
          </w:p>
        </w:tc>
      </w:tr>
      <w:tr w:rsidR="005668CC" w14:paraId="21C73F8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DECB95" w14:textId="77777777" w:rsidR="005668CC" w:rsidRDefault="00B16D46">
            <w:pPr>
              <w:pStyle w:val="Standard"/>
              <w:spacing w:after="120" w:line="240" w:lineRule="auto"/>
              <w:ind w:left="-108"/>
              <w:jc w:val="center"/>
            </w:pPr>
            <w:r>
              <w:rPr>
                <w:rFonts w:ascii="Arial" w:eastAsia="Arial" w:hAnsi="Arial" w:cs="Arial"/>
                <w:b/>
                <w:color w:val="000000"/>
                <w:sz w:val="24"/>
                <w:szCs w:val="24"/>
              </w:rPr>
              <w:t>"Start Date"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34E87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668CC" w14:paraId="3DBBE6F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CE24D" w14:textId="77777777" w:rsidR="005668CC" w:rsidRDefault="00B16D46">
            <w:pPr>
              <w:pStyle w:val="Standard"/>
              <w:spacing w:after="120" w:line="240" w:lineRule="auto"/>
              <w:ind w:left="-108"/>
              <w:jc w:val="center"/>
            </w:pPr>
            <w:r>
              <w:rPr>
                <w:rFonts w:ascii="Arial" w:eastAsia="Arial" w:hAnsi="Arial" w:cs="Arial"/>
                <w:b/>
                <w:color w:val="000000"/>
                <w:sz w:val="24"/>
                <w:szCs w:val="24"/>
              </w:rPr>
              <w:t>"Statement of Requirements"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E2900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668CC" w14:paraId="46672E9F"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98286E" w14:textId="77777777" w:rsidR="005668CC" w:rsidRDefault="00B16D46">
            <w:pPr>
              <w:pStyle w:val="Standard"/>
              <w:spacing w:after="120" w:line="240" w:lineRule="auto"/>
              <w:ind w:left="-108"/>
              <w:jc w:val="center"/>
            </w:pPr>
            <w:r>
              <w:rPr>
                <w:rFonts w:ascii="Arial" w:eastAsia="Arial" w:hAnsi="Arial" w:cs="Arial"/>
                <w:b/>
                <w:color w:val="000000"/>
                <w:sz w:val="24"/>
                <w:szCs w:val="24"/>
              </w:rPr>
              <w:t>"Storage Media"</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40597"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part of any device that is capable of storing and retrieving data;</w:t>
            </w:r>
          </w:p>
        </w:tc>
      </w:tr>
      <w:tr w:rsidR="005668CC" w14:paraId="1CBD20E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746F83" w14:textId="77777777" w:rsidR="005668CC" w:rsidRDefault="00B16D46">
            <w:pPr>
              <w:pStyle w:val="Standard"/>
              <w:spacing w:after="120" w:line="240" w:lineRule="auto"/>
              <w:ind w:left="-108"/>
              <w:jc w:val="center"/>
            </w:pPr>
            <w:r>
              <w:rPr>
                <w:rFonts w:ascii="Arial" w:eastAsia="Arial" w:hAnsi="Arial" w:cs="Arial"/>
                <w:b/>
                <w:color w:val="000000"/>
                <w:sz w:val="24"/>
                <w:szCs w:val="24"/>
              </w:rPr>
              <w:t>"Sub-Contract"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E6E80E"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2561377B" w14:textId="77777777" w:rsidR="005668CC" w:rsidRDefault="00B16D46">
            <w:pPr>
              <w:pStyle w:val="Standard"/>
              <w:numPr>
                <w:ilvl w:val="0"/>
                <w:numId w:val="43"/>
              </w:numPr>
              <w:tabs>
                <w:tab w:val="left" w:pos="144"/>
                <w:tab w:val="left" w:pos="864"/>
              </w:tabs>
              <w:jc w:val="both"/>
            </w:pPr>
            <w:r>
              <w:rPr>
                <w:rFonts w:ascii="Arial" w:eastAsia="Arial" w:hAnsi="Arial" w:cs="Arial"/>
                <w:color w:val="000000"/>
                <w:sz w:val="24"/>
                <w:szCs w:val="24"/>
              </w:rPr>
              <w:t>provides the Deliverables (or any part of them);</w:t>
            </w:r>
          </w:p>
          <w:p w14:paraId="1D9A2DB9" w14:textId="77777777" w:rsidR="005668CC" w:rsidRDefault="00B16D46">
            <w:pPr>
              <w:pStyle w:val="Standard"/>
              <w:numPr>
                <w:ilvl w:val="0"/>
                <w:numId w:val="2"/>
              </w:numPr>
              <w:tabs>
                <w:tab w:val="left" w:pos="144"/>
                <w:tab w:val="left" w:pos="864"/>
              </w:tabs>
              <w:jc w:val="both"/>
            </w:pPr>
            <w:r>
              <w:rPr>
                <w:rFonts w:ascii="Arial" w:eastAsia="Arial" w:hAnsi="Arial" w:cs="Arial"/>
                <w:color w:val="000000"/>
                <w:sz w:val="24"/>
                <w:szCs w:val="24"/>
              </w:rPr>
              <w:t>provides facilities or services necessary for the provision of the Deliverables (or any part of them); and/or</w:t>
            </w:r>
          </w:p>
          <w:p w14:paraId="3ED8C2FC" w14:textId="77777777" w:rsidR="005668CC" w:rsidRDefault="00B16D46">
            <w:pPr>
              <w:pStyle w:val="Standard"/>
              <w:numPr>
                <w:ilvl w:val="0"/>
                <w:numId w:val="2"/>
              </w:numPr>
              <w:tabs>
                <w:tab w:val="left" w:pos="144"/>
                <w:tab w:val="left" w:pos="864"/>
              </w:tabs>
              <w:spacing w:after="120" w:line="240" w:lineRule="auto"/>
              <w:jc w:val="both"/>
            </w:pPr>
            <w:r>
              <w:rPr>
                <w:rFonts w:ascii="Arial" w:eastAsia="Arial" w:hAnsi="Arial" w:cs="Arial"/>
                <w:color w:val="000000"/>
                <w:sz w:val="24"/>
                <w:szCs w:val="24"/>
              </w:rPr>
              <w:t>is responsible for the management, direction or control of the provision of the Deliverables (or any part of them);</w:t>
            </w:r>
          </w:p>
        </w:tc>
      </w:tr>
      <w:tr w:rsidR="005668CC" w14:paraId="2D98D24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A41237" w14:textId="77777777" w:rsidR="005668CC" w:rsidRDefault="00B16D46">
            <w:pPr>
              <w:pStyle w:val="Standard"/>
              <w:spacing w:after="120" w:line="240" w:lineRule="auto"/>
              <w:ind w:left="-108"/>
              <w:jc w:val="center"/>
            </w:pPr>
            <w:r>
              <w:rPr>
                <w:rFonts w:ascii="Arial" w:eastAsia="Arial" w:hAnsi="Arial" w:cs="Arial"/>
                <w:b/>
                <w:color w:val="000000"/>
                <w:sz w:val="24"/>
                <w:szCs w:val="24"/>
              </w:rPr>
              <w:t>"Subcontractor"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5B88B9"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person other than the Supplier, who is a party to a Sub-Contract and the servants or agents of that person;</w:t>
            </w:r>
          </w:p>
        </w:tc>
      </w:tr>
      <w:tr w:rsidR="005668CC" w14:paraId="3705148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C81362" w14:textId="77777777" w:rsidR="005668CC" w:rsidRDefault="00B16D46">
            <w:pPr>
              <w:pStyle w:val="Standard"/>
              <w:spacing w:after="120" w:line="240" w:lineRule="auto"/>
              <w:ind w:left="-108"/>
              <w:jc w:val="cente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9C80C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third Party appointed to process Personal Data on behalf of that Processor related to a Contract;</w:t>
            </w:r>
          </w:p>
        </w:tc>
      </w:tr>
      <w:tr w:rsidR="005668CC" w14:paraId="5CE0F86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F16EC3"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330203"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person, firm or company identified in the Framework Award Form;</w:t>
            </w:r>
          </w:p>
        </w:tc>
      </w:tr>
      <w:tr w:rsidR="005668CC" w14:paraId="525186E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A60339"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Assets"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D674F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668CC" w14:paraId="0F5A778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B1836B"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Authorised Representative"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0B737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the Supplier named in the Framework Award Form, or later defined in a Call-Off Contract;</w:t>
            </w:r>
          </w:p>
        </w:tc>
      </w:tr>
      <w:tr w:rsidR="005668CC" w14:paraId="54A97E4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A825DA"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"Supplier's Confidential Information"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0CB52" w14:textId="77777777" w:rsidR="005668CC" w:rsidRDefault="00B16D46">
            <w:pPr>
              <w:pStyle w:val="Standard"/>
              <w:numPr>
                <w:ilvl w:val="0"/>
                <w:numId w:val="44"/>
              </w:numPr>
              <w:tabs>
                <w:tab w:val="left" w:pos="144"/>
                <w:tab w:val="left" w:pos="864"/>
              </w:tabs>
              <w:jc w:val="both"/>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p>
          <w:p w14:paraId="744512A7" w14:textId="77777777" w:rsidR="005668CC" w:rsidRDefault="00B16D46">
            <w:pPr>
              <w:pStyle w:val="Standard"/>
              <w:numPr>
                <w:ilvl w:val="0"/>
                <w:numId w:val="21"/>
              </w:numPr>
              <w:tabs>
                <w:tab w:val="left" w:pos="144"/>
                <w:tab w:val="left" w:pos="864"/>
              </w:tabs>
              <w:jc w:val="both"/>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18E99944" w14:textId="77777777" w:rsidR="005668CC" w:rsidRDefault="00B16D46">
            <w:pPr>
              <w:pStyle w:val="Standard"/>
              <w:numPr>
                <w:ilvl w:val="0"/>
                <w:numId w:val="21"/>
              </w:numPr>
              <w:tabs>
                <w:tab w:val="left" w:pos="144"/>
                <w:tab w:val="left" w:pos="864"/>
              </w:tabs>
              <w:spacing w:after="120" w:line="240" w:lineRule="auto"/>
              <w:jc w:val="both"/>
            </w:pPr>
            <w:r>
              <w:rPr>
                <w:rFonts w:ascii="Arial" w:eastAsia="Arial" w:hAnsi="Arial" w:cs="Arial"/>
                <w:color w:val="000000"/>
                <w:sz w:val="24"/>
                <w:szCs w:val="24"/>
              </w:rPr>
              <w:t>Information derived from any of (a) and (b) above;</w:t>
            </w:r>
          </w:p>
        </w:tc>
      </w:tr>
      <w:tr w:rsidR="005668CC" w14:paraId="4D57D74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E2298"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"Supplier's Contract Manager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61C88F" w14:textId="77777777" w:rsidR="005668CC" w:rsidRDefault="00B16D46">
            <w:pPr>
              <w:pStyle w:val="Standard"/>
              <w:tabs>
                <w:tab w:val="left" w:pos="1134"/>
              </w:tabs>
              <w:spacing w:before="120" w:after="120" w:line="240" w:lineRule="auto"/>
              <w:jc w:val="both"/>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668CC" w14:paraId="713E483D"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EAF458"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Equipment"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ACB23A"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668CC" w14:paraId="6EF76A4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663F06"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Marketing Contact"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8CB48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shall be the person identified in the Framework Award Form;</w:t>
            </w:r>
          </w:p>
        </w:tc>
      </w:tr>
      <w:tr w:rsidR="005668CC" w14:paraId="1D3DBBC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B5E716"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Non-Performance"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6F0C0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where the Supplier has failed to:</w:t>
            </w:r>
          </w:p>
          <w:p w14:paraId="4C2D9554" w14:textId="77777777" w:rsidR="005668CC" w:rsidRDefault="00B16D46">
            <w:pPr>
              <w:pStyle w:val="Standard"/>
              <w:numPr>
                <w:ilvl w:val="0"/>
                <w:numId w:val="45"/>
              </w:numPr>
              <w:tabs>
                <w:tab w:val="left" w:pos="144"/>
                <w:tab w:val="left" w:pos="864"/>
              </w:tabs>
              <w:jc w:val="both"/>
            </w:pPr>
            <w:r>
              <w:rPr>
                <w:rFonts w:ascii="Arial" w:eastAsia="Arial" w:hAnsi="Arial" w:cs="Arial"/>
                <w:color w:val="000000"/>
                <w:sz w:val="24"/>
                <w:szCs w:val="24"/>
              </w:rPr>
              <w:t>Achieve a Milestone by its Milestone Date;</w:t>
            </w:r>
          </w:p>
          <w:p w14:paraId="0BC68C43" w14:textId="77777777" w:rsidR="005668CC" w:rsidRDefault="00B16D46">
            <w:pPr>
              <w:pStyle w:val="Standard"/>
              <w:numPr>
                <w:ilvl w:val="0"/>
                <w:numId w:val="11"/>
              </w:numPr>
              <w:tabs>
                <w:tab w:val="left" w:pos="144"/>
                <w:tab w:val="left" w:pos="864"/>
              </w:tabs>
              <w:jc w:val="both"/>
            </w:pPr>
            <w:r>
              <w:rPr>
                <w:rFonts w:ascii="Arial" w:eastAsia="Arial" w:hAnsi="Arial" w:cs="Arial"/>
                <w:color w:val="000000"/>
                <w:sz w:val="24"/>
                <w:szCs w:val="24"/>
              </w:rPr>
              <w:t>provide the Goods and/or Services in accordance with the Service Levels ; and/or</w:t>
            </w:r>
          </w:p>
          <w:p w14:paraId="5AFFAA86" w14:textId="77777777" w:rsidR="005668CC" w:rsidRDefault="00B16D46">
            <w:pPr>
              <w:pStyle w:val="Standard"/>
              <w:numPr>
                <w:ilvl w:val="0"/>
                <w:numId w:val="11"/>
              </w:numPr>
              <w:tabs>
                <w:tab w:val="left" w:pos="144"/>
                <w:tab w:val="left" w:pos="864"/>
              </w:tabs>
              <w:spacing w:after="120" w:line="240" w:lineRule="auto"/>
              <w:jc w:val="both"/>
            </w:pPr>
            <w:r>
              <w:rPr>
                <w:rFonts w:ascii="Arial" w:eastAsia="Arial" w:hAnsi="Arial" w:cs="Arial"/>
                <w:color w:val="000000"/>
                <w:sz w:val="24"/>
                <w:szCs w:val="24"/>
              </w:rPr>
              <w:t>comply with an obligation under a Contract;</w:t>
            </w:r>
          </w:p>
        </w:tc>
      </w:tr>
      <w:tr w:rsidR="005668CC" w14:paraId="7F151FA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58DC96"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Profit"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361E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p w14:paraId="429F949D" w14:textId="77777777" w:rsidR="005668CC" w:rsidRDefault="005668CC">
            <w:pPr>
              <w:pStyle w:val="Standard"/>
              <w:tabs>
                <w:tab w:val="left" w:pos="-179"/>
                <w:tab w:val="left" w:pos="-9"/>
              </w:tabs>
              <w:spacing w:after="120" w:line="240" w:lineRule="auto"/>
              <w:jc w:val="both"/>
              <w:rPr>
                <w:rFonts w:ascii="Arial" w:eastAsia="Arial" w:hAnsi="Arial" w:cs="Arial"/>
                <w:sz w:val="24"/>
                <w:szCs w:val="24"/>
              </w:rPr>
            </w:pPr>
          </w:p>
        </w:tc>
      </w:tr>
      <w:tr w:rsidR="005668CC" w14:paraId="542805C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6B4019"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Profit Margin"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86EC6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668CC" w14:paraId="2019EB1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72A5E5" w14:textId="77777777" w:rsidR="005668CC" w:rsidRDefault="00B16D46">
            <w:pPr>
              <w:pStyle w:val="Standard"/>
              <w:spacing w:after="120" w:line="240" w:lineRule="auto"/>
              <w:ind w:left="-108"/>
              <w:jc w:val="center"/>
            </w:pPr>
            <w:r>
              <w:rPr>
                <w:rFonts w:ascii="Arial" w:eastAsia="Arial" w:hAnsi="Arial" w:cs="Arial"/>
                <w:b/>
                <w:color w:val="000000"/>
                <w:sz w:val="24"/>
                <w:szCs w:val="24"/>
              </w:rPr>
              <w:t>"Supplier Staff"</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530CAC"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668CC" w14:paraId="29A8F29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5CAB92" w14:textId="77777777" w:rsidR="005668CC" w:rsidRDefault="00B16D46">
            <w:pPr>
              <w:pStyle w:val="Standard"/>
              <w:spacing w:after="120" w:line="240" w:lineRule="auto"/>
              <w:ind w:left="-108"/>
              <w:jc w:val="center"/>
            </w:pPr>
            <w:r>
              <w:rPr>
                <w:rFonts w:ascii="Arial" w:eastAsia="Arial" w:hAnsi="Arial" w:cs="Arial"/>
                <w:b/>
                <w:color w:val="000000"/>
                <w:sz w:val="24"/>
                <w:szCs w:val="24"/>
              </w:rPr>
              <w:t>"Supporting Documentation"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2ECE3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668CC" w14:paraId="11DA78D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6F3497" w14:textId="77777777" w:rsidR="005668CC" w:rsidRDefault="00B16D46">
            <w:pPr>
              <w:pStyle w:val="Standard"/>
              <w:spacing w:after="120" w:line="240" w:lineRule="auto"/>
              <w:ind w:left="-108"/>
              <w:jc w:val="center"/>
            </w:pPr>
            <w:r>
              <w:rPr>
                <w:rFonts w:ascii="Arial" w:eastAsia="Arial" w:hAnsi="Arial" w:cs="Arial"/>
                <w:b/>
                <w:color w:val="000000"/>
                <w:sz w:val="24"/>
                <w:szCs w:val="24"/>
              </w:rPr>
              <w:t>"Termination Notice"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41655D"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specified date and setting out the grounds for termination;</w:t>
            </w:r>
          </w:p>
        </w:tc>
      </w:tr>
      <w:tr w:rsidR="005668CC" w14:paraId="21F71BD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A20E8" w14:textId="77777777" w:rsidR="005668CC" w:rsidRDefault="00B16D46">
            <w:pPr>
              <w:pStyle w:val="Standard"/>
              <w:spacing w:after="120" w:line="240" w:lineRule="auto"/>
              <w:ind w:left="-108"/>
              <w:jc w:val="center"/>
            </w:pPr>
            <w:r>
              <w:rPr>
                <w:rFonts w:ascii="Arial" w:eastAsia="Arial" w:hAnsi="Arial" w:cs="Arial"/>
                <w:b/>
                <w:color w:val="000000"/>
                <w:sz w:val="24"/>
                <w:szCs w:val="24"/>
              </w:rPr>
              <w:t>"Test Issue"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AD071F"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variance or non-conformity of the Deliverables from their requirements as set out in a Call-Off Contract;</w:t>
            </w:r>
          </w:p>
        </w:tc>
      </w:tr>
      <w:tr w:rsidR="005668CC" w14:paraId="38D357E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49A78" w14:textId="77777777" w:rsidR="005668CC" w:rsidRDefault="00B16D46">
            <w:pPr>
              <w:pStyle w:val="Standard"/>
              <w:spacing w:after="120" w:line="240" w:lineRule="auto"/>
              <w:ind w:left="-108"/>
              <w:jc w:val="center"/>
            </w:pPr>
            <w:r>
              <w:rPr>
                <w:rFonts w:ascii="Arial" w:eastAsia="Arial" w:hAnsi="Arial" w:cs="Arial"/>
                <w:b/>
                <w:color w:val="000000"/>
                <w:sz w:val="24"/>
                <w:szCs w:val="24"/>
              </w:rPr>
              <w:t>"Test Plan"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D6B56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 plan:</w:t>
            </w:r>
          </w:p>
          <w:p w14:paraId="18F8FE2B" w14:textId="77777777" w:rsidR="005668CC" w:rsidRDefault="00B16D46">
            <w:pPr>
              <w:pStyle w:val="Standard"/>
              <w:numPr>
                <w:ilvl w:val="0"/>
                <w:numId w:val="46"/>
              </w:numPr>
              <w:tabs>
                <w:tab w:val="left" w:pos="144"/>
                <w:tab w:val="left" w:pos="861"/>
              </w:tabs>
              <w:jc w:val="both"/>
            </w:pPr>
            <w:r>
              <w:rPr>
                <w:rFonts w:ascii="Arial" w:eastAsia="Arial" w:hAnsi="Arial" w:cs="Arial"/>
                <w:color w:val="000000"/>
                <w:sz w:val="24"/>
                <w:szCs w:val="24"/>
              </w:rPr>
              <w:t>for the Testing of the Deliverables; and</w:t>
            </w:r>
          </w:p>
          <w:p w14:paraId="233B6661" w14:textId="77777777" w:rsidR="005668CC" w:rsidRDefault="00B16D46">
            <w:pPr>
              <w:pStyle w:val="Standard"/>
              <w:numPr>
                <w:ilvl w:val="0"/>
                <w:numId w:val="8"/>
              </w:numPr>
              <w:tabs>
                <w:tab w:val="left" w:pos="144"/>
                <w:tab w:val="left" w:pos="861"/>
              </w:tabs>
              <w:spacing w:after="120" w:line="240" w:lineRule="auto"/>
              <w:jc w:val="both"/>
            </w:pPr>
            <w:r>
              <w:rPr>
                <w:rFonts w:ascii="Arial" w:eastAsia="Arial" w:hAnsi="Arial" w:cs="Arial"/>
                <w:color w:val="000000"/>
                <w:sz w:val="24"/>
                <w:szCs w:val="24"/>
              </w:rPr>
              <w:t>setting out other agreed criteria related to the achievement of Milestones;</w:t>
            </w:r>
          </w:p>
        </w:tc>
      </w:tr>
      <w:tr w:rsidR="005668CC" w14:paraId="71F8CCDC"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00965" w14:textId="77777777" w:rsidR="005668CC" w:rsidRDefault="00B16D46">
            <w:pPr>
              <w:pStyle w:val="Standard"/>
              <w:spacing w:after="120" w:line="240" w:lineRule="auto"/>
              <w:ind w:left="-108"/>
              <w:jc w:val="center"/>
            </w:pPr>
            <w:r>
              <w:rPr>
                <w:rFonts w:ascii="Arial" w:eastAsia="Arial" w:hAnsi="Arial" w:cs="Arial"/>
                <w:b/>
                <w:color w:val="000000"/>
                <w:sz w:val="24"/>
                <w:szCs w:val="24"/>
              </w:rPr>
              <w:t>"Tests "</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D51E51"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668CC" w14:paraId="2883FF40"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D8000A" w14:textId="77777777" w:rsidR="005668CC" w:rsidRDefault="00B16D46">
            <w:pPr>
              <w:pStyle w:val="Standard"/>
              <w:spacing w:after="120" w:line="240" w:lineRule="auto"/>
              <w:ind w:left="-108"/>
              <w:jc w:val="center"/>
            </w:pPr>
            <w:r>
              <w:rPr>
                <w:rFonts w:ascii="Arial" w:eastAsia="Arial" w:hAnsi="Arial" w:cs="Arial"/>
                <w:b/>
                <w:color w:val="000000"/>
                <w:sz w:val="24"/>
                <w:szCs w:val="24"/>
              </w:rPr>
              <w:t>"Third Party IPR"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86840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668CC" w14:paraId="10CD335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E3F3A5" w14:textId="77777777" w:rsidR="005668CC" w:rsidRDefault="00B16D46">
            <w:pPr>
              <w:pStyle w:val="Standard"/>
              <w:spacing w:after="120" w:line="240" w:lineRule="auto"/>
              <w:ind w:left="-108"/>
              <w:jc w:val="center"/>
            </w:pPr>
            <w:r>
              <w:rPr>
                <w:rFonts w:ascii="Arial" w:eastAsia="Arial" w:hAnsi="Arial" w:cs="Arial"/>
                <w:b/>
                <w:color w:val="000000"/>
                <w:sz w:val="24"/>
                <w:szCs w:val="24"/>
              </w:rPr>
              <w:t>"Transferring Supplier Employees"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06E006"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5668CC" w14:paraId="2361E09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37D020" w14:textId="77777777" w:rsidR="005668CC" w:rsidRDefault="00B16D46">
            <w:pPr>
              <w:pStyle w:val="Standard"/>
              <w:spacing w:after="120" w:line="240" w:lineRule="auto"/>
              <w:ind w:left="-108"/>
              <w:jc w:val="center"/>
            </w:pPr>
            <w:r>
              <w:rPr>
                <w:rFonts w:ascii="Arial" w:eastAsia="Arial" w:hAnsi="Arial" w:cs="Arial"/>
                <w:b/>
                <w:color w:val="000000"/>
                <w:sz w:val="24"/>
                <w:szCs w:val="24"/>
              </w:rPr>
              <w:t>"Transparency Information"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381998" w14:textId="77777777" w:rsidR="005668CC" w:rsidRDefault="00B16D46">
            <w:pPr>
              <w:pStyle w:val="Standard"/>
              <w:keepNext/>
              <w:tabs>
                <w:tab w:val="left" w:pos="-179"/>
                <w:tab w:val="left" w:pos="-9"/>
              </w:tabs>
              <w:spacing w:after="120" w:line="240" w:lineRule="auto"/>
              <w:jc w:val="both"/>
            </w:pPr>
            <w:r>
              <w:rPr>
                <w:rFonts w:ascii="Arial" w:eastAsia="Arial" w:hAnsi="Arial" w:cs="Arial"/>
                <w:color w:val="000000"/>
                <w:sz w:val="24"/>
                <w:szCs w:val="24"/>
              </w:rPr>
              <w:t>the Transparency Reports and the content of a Contract, including any changes to this Contract agreed from time to time, except for –</w:t>
            </w:r>
          </w:p>
          <w:p w14:paraId="5E3A9803" w14:textId="77777777" w:rsidR="005668CC" w:rsidRDefault="00B16D46">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08E682FC" w14:textId="77777777" w:rsidR="005668CC" w:rsidRDefault="00B16D46">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0E3BB380" w14:textId="77777777" w:rsidR="005668CC" w:rsidRDefault="005668CC">
            <w:pPr>
              <w:pStyle w:val="Standard"/>
              <w:keepNext/>
              <w:tabs>
                <w:tab w:val="left" w:pos="-179"/>
                <w:tab w:val="left" w:pos="-9"/>
              </w:tabs>
              <w:spacing w:after="120" w:line="240" w:lineRule="auto"/>
              <w:jc w:val="both"/>
              <w:rPr>
                <w:rFonts w:ascii="Arial" w:eastAsia="Arial" w:hAnsi="Arial" w:cs="Arial"/>
                <w:color w:val="000000"/>
                <w:sz w:val="24"/>
                <w:szCs w:val="24"/>
              </w:rPr>
            </w:pPr>
          </w:p>
        </w:tc>
      </w:tr>
      <w:tr w:rsidR="005668CC" w14:paraId="51C501D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F19EF9" w14:textId="77777777" w:rsidR="005668CC" w:rsidRDefault="00B16D46">
            <w:pPr>
              <w:pStyle w:val="Standard"/>
              <w:spacing w:after="120" w:line="240" w:lineRule="auto"/>
              <w:ind w:left="-108"/>
              <w:jc w:val="center"/>
            </w:pPr>
            <w:r>
              <w:rPr>
                <w:rFonts w:ascii="Arial" w:eastAsia="Arial" w:hAnsi="Arial" w:cs="Arial"/>
                <w:b/>
                <w:color w:val="000000"/>
                <w:sz w:val="24"/>
                <w:szCs w:val="24"/>
              </w:rPr>
              <w:t>"Transparency Reports"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6CB768"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5668CC" w14:paraId="19C82791"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E4BF59" w14:textId="77777777" w:rsidR="005668CC" w:rsidRDefault="00B16D46">
            <w:pPr>
              <w:pStyle w:val="Standard"/>
              <w:spacing w:after="120" w:line="240" w:lineRule="auto"/>
              <w:ind w:left="-108"/>
              <w:jc w:val="center"/>
            </w:pPr>
            <w:r>
              <w:rPr>
                <w:rFonts w:ascii="Arial" w:eastAsia="Arial" w:hAnsi="Arial" w:cs="Arial"/>
                <w:b/>
                <w:color w:val="000000"/>
                <w:sz w:val="24"/>
                <w:szCs w:val="24"/>
              </w:rPr>
              <w:t>"Variation"</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8D60D2"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any change to a Contract;</w:t>
            </w:r>
          </w:p>
        </w:tc>
      </w:tr>
      <w:tr w:rsidR="005668CC" w14:paraId="4A6AD1A7"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29FE5" w14:textId="77777777" w:rsidR="005668CC" w:rsidRDefault="00B16D46">
            <w:pPr>
              <w:pStyle w:val="Standard"/>
              <w:spacing w:after="120" w:line="240" w:lineRule="auto"/>
              <w:ind w:left="-108"/>
              <w:jc w:val="center"/>
            </w:pPr>
            <w:r>
              <w:rPr>
                <w:rFonts w:ascii="Arial" w:eastAsia="Arial" w:hAnsi="Arial" w:cs="Arial"/>
                <w:b/>
                <w:color w:val="000000"/>
                <w:sz w:val="24"/>
                <w:szCs w:val="24"/>
              </w:rPr>
              <w:t>"Variation Form"</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DCF334" w14:textId="77777777" w:rsidR="005668CC" w:rsidRDefault="00B16D46">
            <w:pPr>
              <w:pStyle w:val="Standard"/>
              <w:tabs>
                <w:tab w:val="left" w:pos="-179"/>
                <w:tab w:val="left" w:pos="-9"/>
              </w:tabs>
              <w:spacing w:after="120" w:line="240" w:lineRule="auto"/>
              <w:jc w:val="both"/>
            </w:pPr>
            <w:r>
              <w:rPr>
                <w:rFonts w:ascii="Arial" w:eastAsia="Arial" w:hAnsi="Arial" w:cs="Arial"/>
                <w:color w:val="000000"/>
                <w:sz w:val="24"/>
                <w:szCs w:val="24"/>
              </w:rPr>
              <w:t>the form set out in Joint Schedule 2 (Variation Form);</w:t>
            </w:r>
          </w:p>
        </w:tc>
      </w:tr>
      <w:tr w:rsidR="005668CC" w14:paraId="65D1E7C3"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9E39B" w14:textId="77777777" w:rsidR="005668CC" w:rsidRDefault="00B16D46">
            <w:pPr>
              <w:pStyle w:val="Standard"/>
              <w:spacing w:after="120" w:line="240" w:lineRule="auto"/>
              <w:ind w:left="-108"/>
              <w:jc w:val="center"/>
            </w:pPr>
            <w:r>
              <w:rPr>
                <w:rFonts w:ascii="Arial" w:eastAsia="Arial" w:hAnsi="Arial" w:cs="Arial"/>
                <w:b/>
                <w:color w:val="000000"/>
                <w:sz w:val="24"/>
                <w:szCs w:val="24"/>
              </w:rPr>
              <w:t>"Variation Procedure"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9DBFB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5668CC" w14:paraId="7F0A17F5"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B51AD4" w14:textId="77777777" w:rsidR="005668CC" w:rsidRDefault="00B16D46">
            <w:pPr>
              <w:pStyle w:val="Standard"/>
              <w:spacing w:after="120" w:line="240" w:lineRule="auto"/>
              <w:ind w:left="-108"/>
              <w:jc w:val="center"/>
            </w:pPr>
            <w:r>
              <w:rPr>
                <w:rFonts w:ascii="Arial" w:eastAsia="Arial" w:hAnsi="Arial" w:cs="Arial"/>
                <w:b/>
                <w:color w:val="000000"/>
                <w:sz w:val="24"/>
                <w:szCs w:val="24"/>
              </w:rPr>
              <w:t>"VAT"</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D2FB92"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value added tax in accordance with the provisions of the Value Added Tax Act 1994;</w:t>
            </w:r>
          </w:p>
        </w:tc>
      </w:tr>
      <w:tr w:rsidR="005668CC" w14:paraId="296DF55A"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45FF06" w14:textId="77777777" w:rsidR="005668CC" w:rsidRDefault="00B16D46">
            <w:pPr>
              <w:pStyle w:val="Standard"/>
              <w:spacing w:after="120" w:line="240" w:lineRule="auto"/>
              <w:ind w:left="-108"/>
              <w:jc w:val="center"/>
            </w:pPr>
            <w:r>
              <w:rPr>
                <w:rFonts w:ascii="Arial" w:eastAsia="Arial" w:hAnsi="Arial" w:cs="Arial"/>
                <w:b/>
                <w:color w:val="000000"/>
                <w:sz w:val="24"/>
                <w:szCs w:val="24"/>
              </w:rPr>
              <w:t>"VCSE"</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556E1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668CC" w14:paraId="5FA4FAC9"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A349D" w14:textId="77777777" w:rsidR="005668CC" w:rsidRDefault="00B16D46">
            <w:pPr>
              <w:pStyle w:val="Standard"/>
              <w:spacing w:after="120" w:line="240" w:lineRule="auto"/>
              <w:ind w:left="-108"/>
              <w:jc w:val="center"/>
            </w:pPr>
            <w:r>
              <w:rPr>
                <w:rFonts w:ascii="Arial" w:eastAsia="Arial" w:hAnsi="Arial" w:cs="Arial"/>
                <w:b/>
                <w:color w:val="000000"/>
                <w:sz w:val="24"/>
                <w:szCs w:val="24"/>
              </w:rPr>
              <w:t>"Worker"</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7170B5"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w:t>
            </w:r>
          </w:p>
          <w:p w14:paraId="35FDAB64" w14:textId="77777777" w:rsidR="005668CC" w:rsidRDefault="00BC1997">
            <w:pPr>
              <w:pStyle w:val="Standard"/>
              <w:tabs>
                <w:tab w:val="left" w:pos="-179"/>
                <w:tab w:val="left" w:pos="-9"/>
              </w:tabs>
              <w:spacing w:after="120" w:line="240" w:lineRule="auto"/>
            </w:pPr>
            <w:hyperlink r:id="rId12" w:history="1">
              <w:r w:rsidR="00B16D46">
                <w:rPr>
                  <w:rFonts w:ascii="Arial" w:eastAsia="Arial" w:hAnsi="Arial" w:cs="Arial"/>
                  <w:b/>
                  <w:color w:val="1A73E8"/>
                  <w:sz w:val="24"/>
                  <w:szCs w:val="24"/>
                  <w:shd w:val="clear" w:color="auto" w:fill="F8F9FA"/>
                </w:rPr>
                <w:t>https://www.gov.uk/government/publications/procurement-policy-note-0815-tax-arrangements-of-appointees</w:t>
              </w:r>
            </w:hyperlink>
          </w:p>
        </w:tc>
      </w:tr>
      <w:tr w:rsidR="005668CC" w14:paraId="21BC1CA6"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35DA98" w14:textId="77777777" w:rsidR="005668CC" w:rsidRDefault="00B16D46">
            <w:pPr>
              <w:pStyle w:val="Standard"/>
              <w:spacing w:after="120" w:line="240" w:lineRule="auto"/>
              <w:ind w:left="-108"/>
              <w:jc w:val="center"/>
            </w:pPr>
            <w:r>
              <w:rPr>
                <w:rFonts w:ascii="Arial" w:eastAsia="Arial" w:hAnsi="Arial" w:cs="Arial"/>
                <w:b/>
                <w:color w:val="000000"/>
                <w:sz w:val="24"/>
                <w:szCs w:val="24"/>
              </w:rPr>
              <w:t>"Working Day"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0FD06F"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668CC" w14:paraId="3C8D3508"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A3DC7A" w14:textId="77777777" w:rsidR="005668CC" w:rsidRDefault="00B16D46">
            <w:pPr>
              <w:pStyle w:val="Standard"/>
              <w:spacing w:after="120" w:line="240" w:lineRule="auto"/>
              <w:ind w:left="-108"/>
              <w:jc w:val="center"/>
            </w:pPr>
            <w:r>
              <w:rPr>
                <w:rFonts w:ascii="Arial" w:eastAsia="Arial" w:hAnsi="Arial" w:cs="Arial"/>
                <w:b/>
                <w:color w:val="000000"/>
                <w:sz w:val="24"/>
                <w:szCs w:val="24"/>
              </w:rPr>
              <w:t>"Work Day"</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4E1BCC"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8.0 Work Hours, whether or not such hours are worked consecutively and whether or not they are worked on the same day; and</w:t>
            </w:r>
          </w:p>
        </w:tc>
      </w:tr>
      <w:tr w:rsidR="005668CC" w14:paraId="50B97A54" w14:textId="77777777">
        <w:tc>
          <w:tcPr>
            <w:tcW w:w="240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38382B" w14:textId="77777777" w:rsidR="005668CC" w:rsidRDefault="00B16D46">
            <w:pPr>
              <w:pStyle w:val="Standard"/>
              <w:spacing w:after="120" w:line="240" w:lineRule="auto"/>
              <w:ind w:left="-108"/>
              <w:jc w:val="center"/>
            </w:pPr>
            <w:r>
              <w:rPr>
                <w:rFonts w:ascii="Arial" w:eastAsia="Arial" w:hAnsi="Arial" w:cs="Arial"/>
                <w:b/>
                <w:color w:val="000000"/>
                <w:sz w:val="24"/>
                <w:szCs w:val="24"/>
              </w:rPr>
              <w:t>"Work Hours"</w:t>
            </w:r>
          </w:p>
        </w:tc>
        <w:tc>
          <w:tcPr>
            <w:tcW w:w="73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CF8F4E" w14:textId="77777777" w:rsidR="005668CC" w:rsidRDefault="00B16D46">
            <w:pPr>
              <w:pStyle w:val="Standard"/>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7696BDEE" w14:textId="77777777" w:rsidR="005668CC" w:rsidRDefault="005668CC">
      <w:pPr>
        <w:pStyle w:val="Standard"/>
        <w:spacing w:after="120" w:line="240" w:lineRule="auto"/>
        <w:ind w:left="-108"/>
        <w:jc w:val="center"/>
      </w:pPr>
    </w:p>
    <w:sectPr w:rsidR="005668C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65A3D" w14:textId="77777777" w:rsidR="00BC1997" w:rsidRDefault="00BC1997">
      <w:r>
        <w:separator/>
      </w:r>
    </w:p>
  </w:endnote>
  <w:endnote w:type="continuationSeparator" w:id="0">
    <w:p w14:paraId="75ED7A1D" w14:textId="77777777" w:rsidR="00BC1997" w:rsidRDefault="00BC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4225" w14:textId="7656248B" w:rsidR="00F60588" w:rsidRDefault="00F60588">
    <w:pPr>
      <w:pStyle w:val="Footer"/>
    </w:pPr>
    <w:r>
      <w:rPr>
        <w:noProof/>
      </w:rPr>
      <mc:AlternateContent>
        <mc:Choice Requires="wps">
          <w:drawing>
            <wp:anchor distT="0" distB="0" distL="0" distR="0" simplePos="0" relativeHeight="251662336" behindDoc="0" locked="0" layoutInCell="1" allowOverlap="1" wp14:anchorId="61C4E254" wp14:editId="4784662C">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90D1A5" w14:textId="36C76BF4"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1C4E254"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890D1A5" w14:textId="36C76BF4"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EDA0" w14:textId="5205AD30" w:rsidR="002A75D9" w:rsidRDefault="00F60588">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3ED1F669" wp14:editId="33393E65">
              <wp:simplePos x="914400" y="978217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46FA0F" w14:textId="74F3D4F5"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ED1F669"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2346FA0F" w14:textId="74F3D4F5"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5120F7C1" w14:textId="77777777" w:rsidR="002A75D9" w:rsidRDefault="00B16D46">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12</w:t>
    </w:r>
    <w:r>
      <w:fldChar w:fldCharType="end"/>
    </w:r>
  </w:p>
  <w:p w14:paraId="78CD7EC7" w14:textId="77777777" w:rsidR="002A75D9" w:rsidRDefault="00B16D46">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68E7F" w14:textId="55FE834C" w:rsidR="00F60588" w:rsidRDefault="00F60588">
    <w:pPr>
      <w:pStyle w:val="Footer"/>
    </w:pPr>
    <w:r>
      <w:rPr>
        <w:noProof/>
      </w:rPr>
      <mc:AlternateContent>
        <mc:Choice Requires="wps">
          <w:drawing>
            <wp:anchor distT="0" distB="0" distL="0" distR="0" simplePos="0" relativeHeight="251661312" behindDoc="0" locked="0" layoutInCell="1" allowOverlap="1" wp14:anchorId="1FFFDF3E" wp14:editId="7899FDB1">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DC570C" w14:textId="79042AB7"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FFFDF3E"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DDC570C" w14:textId="79042AB7"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CE7D8" w14:textId="77777777" w:rsidR="00BC1997" w:rsidRDefault="00BC1997">
      <w:r>
        <w:rPr>
          <w:color w:val="000000"/>
        </w:rPr>
        <w:separator/>
      </w:r>
    </w:p>
  </w:footnote>
  <w:footnote w:type="continuationSeparator" w:id="0">
    <w:p w14:paraId="54F50341" w14:textId="77777777" w:rsidR="00BC1997" w:rsidRDefault="00BC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D9F5C" w14:textId="66CF7507" w:rsidR="00F60588" w:rsidRDefault="00F60588">
    <w:pPr>
      <w:pStyle w:val="Header"/>
    </w:pPr>
    <w:r>
      <w:rPr>
        <w:noProof/>
      </w:rPr>
      <mc:AlternateContent>
        <mc:Choice Requires="wps">
          <w:drawing>
            <wp:anchor distT="0" distB="0" distL="0" distR="0" simplePos="0" relativeHeight="251659264" behindDoc="0" locked="0" layoutInCell="1" allowOverlap="1" wp14:anchorId="3FC97F0F" wp14:editId="06F295FA">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D9D096" w14:textId="3823FC4F"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FC97F0F"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DD9D096" w14:textId="3823FC4F"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2CC6B" w14:textId="25F4350F" w:rsidR="002A75D9" w:rsidRDefault="00F60588">
    <w:pPr>
      <w:pStyle w:val="Standard"/>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24A44C34" wp14:editId="6CFA1758">
              <wp:simplePos x="914400" y="44767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DFE8EC" w14:textId="2AF7A1BE"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4A44C34"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ADFE8EC" w14:textId="2AF7A1BE"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sz w:val="20"/>
        <w:szCs w:val="20"/>
      </w:rPr>
      <w:t>Joint Schedule 1 (Definitions)</w:t>
    </w:r>
  </w:p>
  <w:p w14:paraId="1208F3D9" w14:textId="77777777" w:rsidR="002A75D9" w:rsidRDefault="00B16D46">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E4E6" w14:textId="471D5FFD" w:rsidR="00F60588" w:rsidRDefault="00F60588">
    <w:pPr>
      <w:pStyle w:val="Header"/>
    </w:pPr>
    <w:r>
      <w:rPr>
        <w:noProof/>
      </w:rPr>
      <mc:AlternateContent>
        <mc:Choice Requires="wps">
          <w:drawing>
            <wp:anchor distT="0" distB="0" distL="0" distR="0" simplePos="0" relativeHeight="251658240" behindDoc="0" locked="0" layoutInCell="1" allowOverlap="1" wp14:anchorId="4CF83750" wp14:editId="18BAF2F9">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241394" w14:textId="3E10036F"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CF83750"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7241394" w14:textId="3E10036F" w:rsidR="00F60588" w:rsidRPr="00F60588" w:rsidRDefault="00F60588" w:rsidP="00F60588">
                    <w:pPr>
                      <w:rPr>
                        <w:rFonts w:ascii="Arial" w:eastAsia="Arial" w:hAnsi="Arial" w:cs="Arial"/>
                        <w:noProof/>
                        <w:color w:val="000000"/>
                      </w:rPr>
                    </w:pPr>
                    <w:r w:rsidRPr="00F60588">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C0"/>
    <w:multiLevelType w:val="multilevel"/>
    <w:tmpl w:val="FEAA802E"/>
    <w:styleLink w:val="WWNum13"/>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2AF230D"/>
    <w:multiLevelType w:val="multilevel"/>
    <w:tmpl w:val="C504A72C"/>
    <w:styleLink w:val="WWNum12"/>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3156C26"/>
    <w:multiLevelType w:val="multilevel"/>
    <w:tmpl w:val="750CE63E"/>
    <w:styleLink w:val="WWNum18"/>
    <w:lvl w:ilvl="0">
      <w:start w:val="1"/>
      <w:numFmt w:val="decimal"/>
      <w:lvlText w:val="%1"/>
      <w:lvlJc w:val="left"/>
      <w:pPr>
        <w:ind w:left="170" w:hanging="170"/>
      </w:pPr>
      <w:rPr>
        <w:rFonts w:eastAsia="Arial" w:cs="Arial"/>
        <w:sz w:val="22"/>
        <w:szCs w:val="22"/>
      </w:rPr>
    </w:lvl>
    <w:lvl w:ilvl="1">
      <w:start w:val="1"/>
      <w:numFmt w:val="lowerLetter"/>
      <w:lvlText w:val="%2)"/>
      <w:lvlJc w:val="left"/>
      <w:pPr>
        <w:ind w:left="432" w:hanging="258"/>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335557"/>
    <w:multiLevelType w:val="multilevel"/>
    <w:tmpl w:val="49EEB8F4"/>
    <w:styleLink w:val="WWNum9"/>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A162469"/>
    <w:multiLevelType w:val="multilevel"/>
    <w:tmpl w:val="31DE764C"/>
    <w:styleLink w:val="WWNum14"/>
    <w:lvl w:ilvl="0">
      <w:start w:val="1"/>
      <w:numFmt w:val="lowerLetter"/>
      <w:lvlText w:val="%1)"/>
      <w:lvlJc w:val="left"/>
      <w:pPr>
        <w:ind w:left="432" w:hanging="262"/>
      </w:pPr>
      <w:rPr>
        <w:rFonts w:ascii="Arial" w:hAnsi="Arial"/>
        <w:sz w:val="24"/>
        <w:szCs w:val="22"/>
      </w:rPr>
    </w:lvl>
    <w:lvl w:ilvl="1">
      <w:start w:val="1"/>
      <w:numFmt w:val="lowerLetter"/>
      <w:lvlText w:val="%2)"/>
      <w:lvlJc w:val="left"/>
      <w:pPr>
        <w:ind w:left="89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250" w:hanging="360"/>
      </w:pPr>
      <w:rPr>
        <w:rFonts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6127535"/>
    <w:multiLevelType w:val="multilevel"/>
    <w:tmpl w:val="8326E8E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179139C9"/>
    <w:multiLevelType w:val="multilevel"/>
    <w:tmpl w:val="11CC2498"/>
    <w:styleLink w:val="WWNum1"/>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8F0619C"/>
    <w:multiLevelType w:val="multilevel"/>
    <w:tmpl w:val="DBFC1582"/>
    <w:styleLink w:val="WWNum3"/>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148749A"/>
    <w:multiLevelType w:val="multilevel"/>
    <w:tmpl w:val="072C8FEA"/>
    <w:styleLink w:val="WWNum5"/>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257282E"/>
    <w:multiLevelType w:val="multilevel"/>
    <w:tmpl w:val="3B78BE24"/>
    <w:styleLink w:val="WWNum2"/>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44B0466"/>
    <w:multiLevelType w:val="multilevel"/>
    <w:tmpl w:val="EA66E3F0"/>
    <w:styleLink w:val="WWNum21"/>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6A66503"/>
    <w:multiLevelType w:val="multilevel"/>
    <w:tmpl w:val="F050C31C"/>
    <w:styleLink w:val="WWNum22"/>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33F2570"/>
    <w:multiLevelType w:val="multilevel"/>
    <w:tmpl w:val="ED34989A"/>
    <w:styleLink w:val="WWNum23"/>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3C525224"/>
    <w:multiLevelType w:val="multilevel"/>
    <w:tmpl w:val="F2BEE602"/>
    <w:styleLink w:val="WWNum7"/>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D122E3B"/>
    <w:multiLevelType w:val="multilevel"/>
    <w:tmpl w:val="885E1728"/>
    <w:styleLink w:val="WWNum6"/>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48619AD"/>
    <w:multiLevelType w:val="multilevel"/>
    <w:tmpl w:val="910E4196"/>
    <w:styleLink w:val="WWNum10"/>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5D36CE9"/>
    <w:multiLevelType w:val="multilevel"/>
    <w:tmpl w:val="D42A0BFA"/>
    <w:styleLink w:val="WWNum19"/>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7" w15:restartNumberingAfterBreak="0">
    <w:nsid w:val="461C741D"/>
    <w:multiLevelType w:val="multilevel"/>
    <w:tmpl w:val="97DC7B18"/>
    <w:styleLink w:val="WWNum17"/>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83B4D94"/>
    <w:multiLevelType w:val="multilevel"/>
    <w:tmpl w:val="CAF2617C"/>
    <w:styleLink w:val="WWNum8"/>
    <w:lvl w:ilvl="0">
      <w:start w:val="1"/>
      <w:numFmt w:val="decimal"/>
      <w:lvlText w:val="%1"/>
      <w:lvlJc w:val="left"/>
      <w:pPr>
        <w:ind w:left="170" w:hanging="170"/>
      </w:pPr>
      <w:rPr>
        <w:rFonts w:eastAsia="Arial" w:cs="Arial"/>
        <w:sz w:val="22"/>
        <w:szCs w:val="22"/>
      </w:rPr>
    </w:lvl>
    <w:lvl w:ilvl="1">
      <w:start w:val="1"/>
      <w:numFmt w:val="lowerLetter"/>
      <w:lvlText w:val="%2)"/>
      <w:lvlJc w:val="left"/>
      <w:pPr>
        <w:ind w:left="432" w:hanging="258"/>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91C5914"/>
    <w:multiLevelType w:val="multilevel"/>
    <w:tmpl w:val="230E301A"/>
    <w:styleLink w:val="WWNum16"/>
    <w:lvl w:ilvl="0">
      <w:start w:val="1"/>
      <w:numFmt w:val="decimal"/>
      <w:lvlText w:val="%1."/>
      <w:lvlJc w:val="left"/>
      <w:pPr>
        <w:ind w:left="644" w:hanging="357"/>
      </w:pPr>
      <w:rPr>
        <w:caps w:val="0"/>
        <w:smallCaps w:val="0"/>
        <w:strike w:val="0"/>
        <w:dstrike w:val="0"/>
        <w:color w:val="000000"/>
        <w:position w:val="0"/>
        <w:u w:val="none"/>
        <w:vertAlign w:val="baseline"/>
      </w:rPr>
    </w:lvl>
    <w:lvl w:ilvl="1">
      <w:start w:val="1"/>
      <w:numFmt w:val="decimal"/>
      <w:lvlText w:val="%1.%2"/>
      <w:lvlJc w:val="left"/>
      <w:pPr>
        <w:ind w:left="928"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272" w:hanging="720"/>
      </w:pPr>
      <w:rPr>
        <w:rFonts w:ascii="Arial" w:eastAsia="Arial" w:hAnsi="Arial" w:cs="Arial"/>
        <w:b w:val="0"/>
        <w:i w:val="0"/>
        <w:caps w:val="0"/>
        <w:smallCaps w:val="0"/>
        <w:strike w:val="0"/>
        <w:dstrike w:val="0"/>
        <w:color w:val="000000"/>
        <w:position w:val="0"/>
        <w:sz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E8D7FE0"/>
    <w:multiLevelType w:val="multilevel"/>
    <w:tmpl w:val="F09C47BE"/>
    <w:styleLink w:val="WWNum11"/>
    <w:lvl w:ilvl="0">
      <w:start w:val="1"/>
      <w:numFmt w:val="lowerLetter"/>
      <w:lvlText w:val="%1)"/>
      <w:lvlJc w:val="left"/>
      <w:pPr>
        <w:ind w:left="432" w:hanging="262"/>
      </w:pPr>
      <w:rPr>
        <w:rFonts w:ascii="Arial" w:hAnsi="Arial"/>
        <w:sz w:val="24"/>
        <w:szCs w:val="22"/>
      </w:rPr>
    </w:lvl>
    <w:lvl w:ilvl="1">
      <w:start w:val="1"/>
      <w:numFmt w:val="lowerLetter"/>
      <w:lvlText w:val="%2)"/>
      <w:lvlJc w:val="left"/>
      <w:pPr>
        <w:ind w:left="89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250" w:hanging="360"/>
      </w:pPr>
      <w:rPr>
        <w:rFonts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5F2E2860"/>
    <w:multiLevelType w:val="multilevel"/>
    <w:tmpl w:val="3F40D49C"/>
    <w:styleLink w:val="WWNum15"/>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0EE5DD2"/>
    <w:multiLevelType w:val="multilevel"/>
    <w:tmpl w:val="1E7CFBF4"/>
    <w:styleLink w:val="WWNum4"/>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1B207F0"/>
    <w:multiLevelType w:val="multilevel"/>
    <w:tmpl w:val="89A8901A"/>
    <w:styleLink w:val="WWNum24"/>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77DA3EA8"/>
    <w:multiLevelType w:val="multilevel"/>
    <w:tmpl w:val="D1D6BDA6"/>
    <w:styleLink w:val="WWNum20"/>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6"/>
  </w:num>
  <w:num w:numId="3">
    <w:abstractNumId w:val="9"/>
  </w:num>
  <w:num w:numId="4">
    <w:abstractNumId w:val="7"/>
  </w:num>
  <w:num w:numId="5">
    <w:abstractNumId w:val="22"/>
  </w:num>
  <w:num w:numId="6">
    <w:abstractNumId w:val="8"/>
  </w:num>
  <w:num w:numId="7">
    <w:abstractNumId w:val="14"/>
  </w:num>
  <w:num w:numId="8">
    <w:abstractNumId w:val="13"/>
  </w:num>
  <w:num w:numId="9">
    <w:abstractNumId w:val="18"/>
  </w:num>
  <w:num w:numId="10">
    <w:abstractNumId w:val="3"/>
  </w:num>
  <w:num w:numId="11">
    <w:abstractNumId w:val="15"/>
  </w:num>
  <w:num w:numId="12">
    <w:abstractNumId w:val="20"/>
  </w:num>
  <w:num w:numId="13">
    <w:abstractNumId w:val="1"/>
  </w:num>
  <w:num w:numId="14">
    <w:abstractNumId w:val="0"/>
  </w:num>
  <w:num w:numId="15">
    <w:abstractNumId w:val="4"/>
  </w:num>
  <w:num w:numId="16">
    <w:abstractNumId w:val="21"/>
  </w:num>
  <w:num w:numId="17">
    <w:abstractNumId w:val="19"/>
  </w:num>
  <w:num w:numId="18">
    <w:abstractNumId w:val="17"/>
  </w:num>
  <w:num w:numId="19">
    <w:abstractNumId w:val="2"/>
  </w:num>
  <w:num w:numId="20">
    <w:abstractNumId w:val="16"/>
  </w:num>
  <w:num w:numId="21">
    <w:abstractNumId w:val="24"/>
  </w:num>
  <w:num w:numId="22">
    <w:abstractNumId w:val="10"/>
  </w:num>
  <w:num w:numId="23">
    <w:abstractNumId w:val="11"/>
  </w:num>
  <w:num w:numId="24">
    <w:abstractNumId w:val="12"/>
  </w:num>
  <w:num w:numId="25">
    <w:abstractNumId w:val="23"/>
  </w:num>
  <w:num w:numId="26">
    <w:abstractNumId w:val="4"/>
    <w:lvlOverride w:ilvl="0">
      <w:startOverride w:val="1"/>
    </w:lvlOverride>
  </w:num>
  <w:num w:numId="27">
    <w:abstractNumId w:val="20"/>
    <w:lvlOverride w:ilvl="0">
      <w:startOverride w:val="1"/>
    </w:lvlOverride>
  </w:num>
  <w:num w:numId="28">
    <w:abstractNumId w:val="1"/>
    <w:lvlOverride w:ilvl="0">
      <w:startOverride w:val="1"/>
    </w:lvlOverride>
  </w:num>
  <w:num w:numId="29">
    <w:abstractNumId w:val="8"/>
    <w:lvlOverride w:ilvl="0">
      <w:startOverride w:val="1"/>
    </w:lvlOverride>
  </w:num>
  <w:num w:numId="30">
    <w:abstractNumId w:val="16"/>
    <w:lvlOverride w:ilvl="0">
      <w:startOverride w:val="1"/>
    </w:lvlOverride>
  </w:num>
  <w:num w:numId="31">
    <w:abstractNumId w:val="3"/>
    <w:lvlOverride w:ilvl="0">
      <w:startOverride w:val="1"/>
    </w:lvlOverride>
  </w:num>
  <w:num w:numId="32">
    <w:abstractNumId w:val="0"/>
    <w:lvlOverride w:ilvl="0">
      <w:startOverride w:val="1"/>
    </w:lvlOverride>
  </w:num>
  <w:num w:numId="33">
    <w:abstractNumId w:val="21"/>
    <w:lvlOverride w:ilvl="0">
      <w:startOverride w:val="1"/>
    </w:lvlOverride>
  </w:num>
  <w:num w:numId="34">
    <w:abstractNumId w:val="10"/>
    <w:lvlOverride w:ilvl="0">
      <w:startOverride w:val="1"/>
    </w:lvlOverride>
  </w:num>
  <w:num w:numId="35">
    <w:abstractNumId w:val="11"/>
    <w:lvlOverride w:ilvl="0">
      <w:startOverride w:val="1"/>
    </w:lvlOverride>
  </w:num>
  <w:num w:numId="36">
    <w:abstractNumId w:val="12"/>
    <w:lvlOverride w:ilvl="0">
      <w:startOverride w:val="1"/>
    </w:lvlOverride>
  </w:num>
  <w:num w:numId="37">
    <w:abstractNumId w:val="9"/>
    <w:lvlOverride w:ilvl="0">
      <w:startOverride w:val="1"/>
    </w:lvlOverride>
  </w:num>
  <w:num w:numId="38">
    <w:abstractNumId w:val="14"/>
    <w:lvlOverride w:ilvl="0">
      <w:startOverride w:val="1"/>
    </w:lvlOverride>
  </w:num>
  <w:num w:numId="39">
    <w:abstractNumId w:val="23"/>
    <w:lvlOverride w:ilvl="0">
      <w:startOverride w:val="1"/>
    </w:lvlOverride>
  </w:num>
  <w:num w:numId="40">
    <w:abstractNumId w:val="17"/>
    <w:lvlOverride w:ilvl="0">
      <w:startOverride w:val="1"/>
    </w:lvlOverride>
  </w:num>
  <w:num w:numId="41">
    <w:abstractNumId w:val="7"/>
    <w:lvlOverride w:ilvl="0">
      <w:startOverride w:val="1"/>
    </w:lvlOverride>
  </w:num>
  <w:num w:numId="42">
    <w:abstractNumId w:val="22"/>
    <w:lvlOverride w:ilvl="0">
      <w:startOverride w:val="1"/>
    </w:lvlOverride>
  </w:num>
  <w:num w:numId="43">
    <w:abstractNumId w:val="6"/>
    <w:lvlOverride w:ilvl="0">
      <w:startOverride w:val="1"/>
    </w:lvlOverride>
  </w:num>
  <w:num w:numId="44">
    <w:abstractNumId w:val="24"/>
    <w:lvlOverride w:ilvl="0">
      <w:startOverride w:val="1"/>
    </w:lvlOverride>
  </w:num>
  <w:num w:numId="45">
    <w:abstractNumId w:val="15"/>
    <w:lvlOverride w:ilvl="0">
      <w:startOverride w:val="1"/>
    </w:lvlOverride>
  </w:num>
  <w:num w:numId="46">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8CC"/>
    <w:rsid w:val="002A75D9"/>
    <w:rsid w:val="002D73B4"/>
    <w:rsid w:val="005668CC"/>
    <w:rsid w:val="00810938"/>
    <w:rsid w:val="00B16D46"/>
    <w:rsid w:val="00B226FE"/>
    <w:rsid w:val="00B55085"/>
    <w:rsid w:val="00BC1997"/>
    <w:rsid w:val="00DC1F88"/>
    <w:rsid w:val="00F605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DA5F7"/>
  <w15:docId w15:val="{46D2ECEC-67EE-46A4-88A4-9D90077E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sz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ascii="Arial" w:eastAsia="Arial" w:hAnsi="Arial" w:cs="Arial"/>
      <w:sz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ascii="Arial" w:eastAsia="Arial" w:hAnsi="Arial" w:cs="Arial"/>
      <w:sz w:val="24"/>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rFonts w:ascii="Arial" w:eastAsia="Arial" w:hAnsi="Arial" w:cs="Arial"/>
      <w:sz w:val="24"/>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rFonts w:ascii="Arial" w:eastAsia="Arial" w:hAnsi="Arial" w:cs="Arial"/>
      <w:sz w:val="24"/>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rFonts w:ascii="Arial" w:eastAsia="Arial" w:hAnsi="Arial" w:cs="Arial"/>
      <w:sz w:val="24"/>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rFonts w:ascii="Arial" w:eastAsia="Arial" w:hAnsi="Arial" w:cs="Arial"/>
      <w:sz w:val="24"/>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rFonts w:eastAsia="Arial" w:cs="Arial"/>
      <w:sz w:val="22"/>
      <w:szCs w:val="22"/>
    </w:rPr>
  </w:style>
  <w:style w:type="character" w:customStyle="1" w:styleId="ListLabel65">
    <w:name w:val="ListLabel 65"/>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66">
    <w:name w:val="ListLabel 66"/>
    <w:rPr>
      <w:rFonts w:ascii="Arial" w:eastAsia="Arial" w:hAnsi="Arial" w:cs="Arial"/>
      <w:sz w:val="24"/>
      <w:szCs w:val="24"/>
    </w:rPr>
  </w:style>
  <w:style w:type="character" w:customStyle="1" w:styleId="ListLabel67">
    <w:name w:val="ListLabel 67"/>
    <w:rPr>
      <w:rFonts w:ascii="Arial" w:eastAsia="Arial" w:hAnsi="Arial" w:cs="Arial"/>
      <w:sz w:val="24"/>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rFonts w:ascii="Arial" w:eastAsia="Arial" w:hAnsi="Arial" w:cs="Arial"/>
      <w:sz w:val="24"/>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u w:val="none"/>
    </w:rPr>
  </w:style>
  <w:style w:type="character" w:customStyle="1" w:styleId="ListLabel85">
    <w:name w:val="ListLabel 85"/>
    <w:rPr>
      <w:rFonts w:ascii="Arial" w:eastAsia="Arial" w:hAnsi="Arial" w:cs="Arial"/>
      <w:sz w:val="24"/>
      <w:szCs w:val="22"/>
    </w:rPr>
  </w:style>
  <w:style w:type="character" w:customStyle="1" w:styleId="ListLabel86">
    <w:name w:val="ListLabel 86"/>
    <w:rPr>
      <w:rFonts w:eastAsia="Calibri" w:cs="Calibri"/>
      <w:b w:val="0"/>
      <w:i w:val="0"/>
      <w:caps w:val="0"/>
      <w:smallCaps w:val="0"/>
      <w:strike w:val="0"/>
      <w:dstrike w:val="0"/>
      <w:color w:val="000000"/>
      <w:position w:val="0"/>
      <w:u w:val="none"/>
      <w:vertAlign w:val="baseline"/>
    </w:rPr>
  </w:style>
  <w:style w:type="character" w:customStyle="1" w:styleId="ListLabel87">
    <w:name w:val="ListLabel 87"/>
    <w:rPr>
      <w:rFonts w:eastAsia="Arial" w:cs="Arial"/>
      <w:sz w:val="22"/>
      <w:szCs w:val="22"/>
    </w:rPr>
  </w:style>
  <w:style w:type="character" w:customStyle="1" w:styleId="ListLabel88">
    <w:name w:val="ListLabel 88"/>
    <w:rPr>
      <w:rFonts w:ascii="Arial" w:eastAsia="Arial" w:hAnsi="Arial" w:cs="Arial"/>
      <w:sz w:val="24"/>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rFonts w:ascii="Arial" w:eastAsia="Arial" w:hAnsi="Arial" w:cs="Arial"/>
      <w:sz w:val="24"/>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rFonts w:ascii="Arial" w:eastAsia="Arial" w:hAnsi="Arial" w:cs="Arial"/>
      <w:sz w:val="24"/>
      <w:szCs w:val="22"/>
    </w:rPr>
  </w:style>
  <w:style w:type="character" w:customStyle="1" w:styleId="ListLabel107">
    <w:name w:val="ListLabel 107"/>
    <w:rPr>
      <w:rFonts w:eastAsia="Calibri" w:cs="Calibri"/>
      <w:b w:val="0"/>
      <w:i w:val="0"/>
      <w:caps w:val="0"/>
      <w:smallCaps w:val="0"/>
      <w:strike w:val="0"/>
      <w:dstrike w:val="0"/>
      <w:color w:val="000000"/>
      <w:position w:val="0"/>
      <w:u w:val="none"/>
      <w:vertAlign w:val="baseline"/>
    </w:rPr>
  </w:style>
  <w:style w:type="character" w:customStyle="1" w:styleId="ListLabel108">
    <w:name w:val="ListLabel 108"/>
    <w:rPr>
      <w:rFonts w:eastAsia="Arial" w:cs="Arial"/>
      <w:sz w:val="22"/>
      <w:szCs w:val="22"/>
    </w:rPr>
  </w:style>
  <w:style w:type="character" w:customStyle="1" w:styleId="ListLabel109">
    <w:name w:val="ListLabel 109"/>
    <w:rPr>
      <w:rFonts w:ascii="Arial" w:eastAsia="Arial" w:hAnsi="Arial" w:cs="Arial"/>
      <w:sz w:val="24"/>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caps w:val="0"/>
      <w:smallCaps w:val="0"/>
      <w:strike w:val="0"/>
      <w:dstrike w:val="0"/>
      <w:color w:val="000000"/>
      <w:position w:val="0"/>
      <w:u w:val="none"/>
      <w:vertAlign w:val="baseline"/>
    </w:rPr>
  </w:style>
  <w:style w:type="character" w:customStyle="1" w:styleId="ListLabel119">
    <w:name w:val="ListLabel 119"/>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20">
    <w:name w:val="ListLabel 120"/>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21">
    <w:name w:val="ListLabel 121"/>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22">
    <w:name w:val="ListLabel 122"/>
    <w:rPr>
      <w:b w:val="0"/>
      <w:i w:val="0"/>
      <w:caps w:val="0"/>
      <w:smallCaps w:val="0"/>
      <w:strike w:val="0"/>
      <w:dstrike w:val="0"/>
      <w:color w:val="000000"/>
      <w:position w:val="0"/>
      <w:u w:val="none"/>
      <w:vertAlign w:val="baseline"/>
    </w:rPr>
  </w:style>
  <w:style w:type="character" w:customStyle="1" w:styleId="ListLabel123">
    <w:name w:val="ListLabel 123"/>
    <w:rPr>
      <w:b w:val="0"/>
      <w:i w:val="0"/>
      <w:caps w:val="0"/>
      <w:smallCaps w:val="0"/>
      <w:strike w:val="0"/>
      <w:dstrike w:val="0"/>
      <w:color w:val="000000"/>
      <w:position w:val="0"/>
      <w:u w:val="none"/>
      <w:vertAlign w:val="baseline"/>
    </w:rPr>
  </w:style>
  <w:style w:type="character" w:customStyle="1" w:styleId="ListLabel124">
    <w:name w:val="ListLabel 124"/>
    <w:rPr>
      <w:rFonts w:ascii="Arial" w:eastAsia="Arial" w:hAnsi="Arial" w:cs="Arial"/>
      <w:sz w:val="24"/>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rFonts w:eastAsia="Arial" w:cs="Arial"/>
      <w:sz w:val="22"/>
      <w:szCs w:val="22"/>
    </w:rPr>
  </w:style>
  <w:style w:type="character" w:customStyle="1" w:styleId="ListLabel134">
    <w:name w:val="ListLabel 134"/>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35">
    <w:name w:val="ListLabel 135"/>
    <w:rPr>
      <w:rFonts w:ascii="Arial" w:eastAsia="Arial" w:hAnsi="Arial" w:cs="Arial"/>
      <w:sz w:val="24"/>
      <w:szCs w:val="24"/>
    </w:rPr>
  </w:style>
  <w:style w:type="character" w:customStyle="1" w:styleId="ListLabel136">
    <w:name w:val="ListLabel 136"/>
    <w:rPr>
      <w:rFonts w:ascii="Arial" w:eastAsia="Arial" w:hAnsi="Arial" w:cs="Arial"/>
      <w:sz w:val="24"/>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rFonts w:ascii="Arial" w:eastAsia="Arial" w:hAnsi="Arial" w:cs="Arial"/>
      <w:sz w:val="24"/>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u w:val="none"/>
    </w:rPr>
  </w:style>
  <w:style w:type="character" w:customStyle="1" w:styleId="ListLabel154">
    <w:name w:val="ListLabel 154"/>
    <w:rPr>
      <w:rFonts w:ascii="Arial" w:eastAsia="Arial" w:hAnsi="Arial" w:cs="Arial"/>
      <w:sz w:val="24"/>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rFonts w:ascii="Arial" w:eastAsia="Arial" w:hAnsi="Arial" w:cs="Arial"/>
      <w:sz w:val="24"/>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rFonts w:ascii="Arial" w:eastAsia="Arial" w:hAnsi="Arial" w:cs="Arial"/>
      <w:sz w:val="24"/>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customStyle="1" w:styleId="ListLabel182">
    <w:name w:val="ListLabel 182"/>
    <w:rPr>
      <w:rFonts w:ascii="Arial" w:eastAsia="Arial" w:hAnsi="Arial" w:cs="Arial"/>
      <w:b/>
      <w:color w:val="1A73E8"/>
      <w:sz w:val="24"/>
      <w:szCs w:val="24"/>
      <w:shd w:val="clear" w:color="auto" w:fill="F8F9FA"/>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character" w:styleId="CommentReference">
    <w:name w:val="annotation reference"/>
    <w:basedOn w:val="DefaultParagraphFont"/>
    <w:uiPriority w:val="99"/>
    <w:semiHidden/>
    <w:unhideWhenUsed/>
    <w:rsid w:val="002D73B4"/>
    <w:rPr>
      <w:sz w:val="16"/>
      <w:szCs w:val="16"/>
    </w:rPr>
  </w:style>
  <w:style w:type="paragraph" w:styleId="CommentText">
    <w:name w:val="annotation text"/>
    <w:basedOn w:val="Normal"/>
    <w:link w:val="CommentTextChar"/>
    <w:uiPriority w:val="99"/>
    <w:unhideWhenUsed/>
    <w:rsid w:val="002D73B4"/>
    <w:rPr>
      <w:rFonts w:cs="Mangal"/>
      <w:sz w:val="20"/>
      <w:szCs w:val="18"/>
    </w:rPr>
  </w:style>
  <w:style w:type="character" w:customStyle="1" w:styleId="CommentTextChar">
    <w:name w:val="Comment Text Char"/>
    <w:basedOn w:val="DefaultParagraphFont"/>
    <w:link w:val="CommentText"/>
    <w:uiPriority w:val="99"/>
    <w:rsid w:val="002D73B4"/>
    <w:rPr>
      <w:rFonts w:cs="Mangal"/>
      <w:sz w:val="20"/>
      <w:szCs w:val="18"/>
    </w:rPr>
  </w:style>
  <w:style w:type="paragraph" w:styleId="CommentSubject">
    <w:name w:val="annotation subject"/>
    <w:basedOn w:val="CommentText"/>
    <w:next w:val="CommentText"/>
    <w:link w:val="CommentSubjectChar"/>
    <w:uiPriority w:val="99"/>
    <w:semiHidden/>
    <w:unhideWhenUsed/>
    <w:rsid w:val="002D73B4"/>
    <w:rPr>
      <w:b/>
      <w:bCs/>
    </w:rPr>
  </w:style>
  <w:style w:type="character" w:customStyle="1" w:styleId="CommentSubjectChar">
    <w:name w:val="Comment Subject Char"/>
    <w:basedOn w:val="CommentTextChar"/>
    <w:link w:val="CommentSubject"/>
    <w:uiPriority w:val="99"/>
    <w:semiHidden/>
    <w:rsid w:val="002D73B4"/>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340C7-73B1-4DD8-81CD-8C9A4DD20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93126-5E51-4DF7-B41D-77D62871EE3B}">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3.xml><?xml version="1.0" encoding="utf-8"?>
<ds:datastoreItem xmlns:ds="http://schemas.openxmlformats.org/officeDocument/2006/customXml" ds:itemID="{EFBE2E0B-E968-463A-B012-CCFC5881E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9307</Words>
  <Characters>53056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2024-10-28T15:27:00Z</dcterms:created>
  <dcterms:modified xsi:type="dcterms:W3CDTF">2024-10-28T15:27:00Z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2024-09-30T10:25:33Z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34714a59-1cdb-45c8-89f4-75d4beb470a9</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